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6103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42512533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101148CA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75B78289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53DE7422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3FB1DADB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38410883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6DECA716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21A6A68D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606F1C19" w14:textId="0B9B5CB0" w:rsidR="00832C51" w:rsidRPr="009E646F" w:rsidRDefault="00832C51" w:rsidP="008275C5">
      <w:pPr>
        <w:pStyle w:val="Body3"/>
        <w:ind w:left="0"/>
        <w:rPr>
          <w:rFonts w:cs="Arial"/>
          <w:color w:val="FF0000"/>
          <w:sz w:val="44"/>
          <w:szCs w:val="44"/>
        </w:rPr>
      </w:pPr>
      <w:r w:rsidRPr="009E646F">
        <w:rPr>
          <w:rFonts w:cs="Arial"/>
          <w:color w:val="FF0000"/>
          <w:sz w:val="44"/>
          <w:szCs w:val="44"/>
        </w:rPr>
        <w:t xml:space="preserve">OCBC </w:t>
      </w:r>
      <w:r>
        <w:rPr>
          <w:rFonts w:cs="Arial"/>
          <w:color w:val="FF0000"/>
          <w:sz w:val="44"/>
          <w:szCs w:val="44"/>
        </w:rPr>
        <w:t xml:space="preserve">Velocity </w:t>
      </w:r>
      <w:r w:rsidR="00B92335">
        <w:rPr>
          <w:rFonts w:cs="Arial"/>
          <w:color w:val="FF0000"/>
          <w:sz w:val="44"/>
          <w:szCs w:val="44"/>
        </w:rPr>
        <w:t>Regain Access</w:t>
      </w:r>
      <w:r w:rsidR="00443D81">
        <w:rPr>
          <w:rFonts w:cs="Arial"/>
          <w:color w:val="FF0000"/>
          <w:sz w:val="44"/>
          <w:szCs w:val="44"/>
        </w:rPr>
        <w:t xml:space="preserve"> Information</w:t>
      </w:r>
    </w:p>
    <w:p w14:paraId="2195CEE4" w14:textId="77777777" w:rsidR="00832C51" w:rsidRPr="00A80A77" w:rsidRDefault="00832C51" w:rsidP="00832C51">
      <w:pPr>
        <w:pStyle w:val="Body3"/>
        <w:ind w:left="0"/>
        <w:rPr>
          <w:rFonts w:cs="Arial"/>
          <w:sz w:val="44"/>
          <w:szCs w:val="44"/>
        </w:rPr>
      </w:pPr>
      <w:r w:rsidRPr="00A80A77">
        <w:rPr>
          <w:rFonts w:cs="Arial"/>
          <w:sz w:val="44"/>
          <w:szCs w:val="44"/>
        </w:rPr>
        <w:t>Functional Specifications Document</w:t>
      </w:r>
    </w:p>
    <w:p w14:paraId="0B2EB236" w14:textId="356E35D7" w:rsidR="00832C51" w:rsidRPr="009E646F" w:rsidRDefault="00832C51" w:rsidP="00832C51">
      <w:pPr>
        <w:pStyle w:val="Body3"/>
        <w:ind w:left="0"/>
        <w:rPr>
          <w:color w:val="FF0000"/>
          <w:sz w:val="44"/>
        </w:rPr>
      </w:pPr>
      <w:r w:rsidRPr="009E646F">
        <w:rPr>
          <w:color w:val="FF0000"/>
          <w:sz w:val="44"/>
        </w:rPr>
        <w:t>Velocity Mobile Banking</w:t>
      </w:r>
    </w:p>
    <w:p w14:paraId="197769A2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151C1F2E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5329560B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73D6D7E8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1425DF69" w14:textId="77777777" w:rsidR="00832C51" w:rsidRDefault="00832C51" w:rsidP="00832C51">
      <w:pPr>
        <w:rPr>
          <w:rFonts w:cs="Arial"/>
          <w:b/>
          <w:bCs/>
          <w:sz w:val="32"/>
          <w:szCs w:val="32"/>
        </w:rPr>
      </w:pPr>
    </w:p>
    <w:p w14:paraId="0BF88A00" w14:textId="77777777" w:rsidR="00832C51" w:rsidRPr="00A13EB7" w:rsidRDefault="00832C51" w:rsidP="00832C51">
      <w:pPr>
        <w:rPr>
          <w:rFonts w:cs="Arial"/>
          <w:b/>
          <w:bCs/>
          <w:sz w:val="32"/>
          <w:szCs w:val="32"/>
        </w:rPr>
      </w:pPr>
      <w:r w:rsidRPr="00A13EB7">
        <w:rPr>
          <w:rFonts w:cs="Arial"/>
          <w:b/>
          <w:bCs/>
          <w:sz w:val="32"/>
          <w:szCs w:val="32"/>
        </w:rPr>
        <w:t>Confidentiality</w:t>
      </w:r>
    </w:p>
    <w:p w14:paraId="58D2E715" w14:textId="77777777" w:rsidR="00832C51" w:rsidRDefault="00832C51" w:rsidP="00832C51">
      <w:pPr>
        <w:pStyle w:val="Footer"/>
        <w:jc w:val="both"/>
        <w:sectPr w:rsidR="00832C51" w:rsidSect="00832C51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192770">
        <w:t xml:space="preserve">This document contains proprietary information that is confidential to </w:t>
      </w:r>
      <w:r w:rsidRPr="009E646F">
        <w:rPr>
          <w:color w:val="FF0000"/>
        </w:rPr>
        <w:t>OCBC NISP</w:t>
      </w:r>
      <w:r w:rsidRPr="00192770">
        <w:t xml:space="preserve">. Disclosure of this document in full or in part, may result in material damage to </w:t>
      </w:r>
      <w:r w:rsidRPr="009E646F">
        <w:rPr>
          <w:color w:val="FF0000"/>
        </w:rPr>
        <w:t>OCBC NISP</w:t>
      </w:r>
      <w:r w:rsidRPr="00192770">
        <w:t xml:space="preserve">.  Written permission must be obtained from </w:t>
      </w:r>
      <w:r w:rsidRPr="009E646F">
        <w:rPr>
          <w:color w:val="FF0000"/>
        </w:rPr>
        <w:t xml:space="preserve">OCBC NISP </w:t>
      </w:r>
      <w:r w:rsidRPr="00192770">
        <w:t>prior to the disclosure of this document to third party</w:t>
      </w:r>
      <w:r>
        <w:t>.</w:t>
      </w:r>
    </w:p>
    <w:p w14:paraId="0EAF6329" w14:textId="77777777" w:rsidR="00832C51" w:rsidRPr="008602AD" w:rsidRDefault="00832C51" w:rsidP="00832C51">
      <w:pPr>
        <w:pStyle w:val="Body3"/>
        <w:ind w:left="0"/>
        <w:rPr>
          <w:rFonts w:ascii="Arial Black" w:hAnsi="Arial Black"/>
          <w:sz w:val="28"/>
        </w:rPr>
      </w:pPr>
      <w:r w:rsidRPr="008602AD">
        <w:rPr>
          <w:rFonts w:ascii="Arial Black" w:hAnsi="Arial Black"/>
          <w:sz w:val="28"/>
        </w:rPr>
        <w:lastRenderedPageBreak/>
        <w:t>PREFACE</w:t>
      </w:r>
    </w:p>
    <w:p w14:paraId="797BE193" w14:textId="77777777" w:rsidR="00832C51" w:rsidRPr="008602AD" w:rsidRDefault="00832C51" w:rsidP="00832C51">
      <w:pPr>
        <w:pStyle w:val="Body3"/>
        <w:ind w:left="0"/>
      </w:pPr>
    </w:p>
    <w:p w14:paraId="2089C1C2" w14:textId="77777777" w:rsidR="00832C51" w:rsidRPr="008602AD" w:rsidRDefault="00832C51" w:rsidP="00832C51">
      <w:pPr>
        <w:pStyle w:val="Body3"/>
        <w:tabs>
          <w:tab w:val="left" w:pos="8002"/>
        </w:tabs>
        <w:ind w:left="0"/>
        <w:rPr>
          <w:b/>
          <w:bCs/>
          <w:i/>
          <w:iCs/>
          <w:sz w:val="32"/>
        </w:rPr>
      </w:pPr>
      <w:r w:rsidRPr="008602AD">
        <w:rPr>
          <w:b/>
          <w:bCs/>
          <w:i/>
          <w:iCs/>
          <w:sz w:val="32"/>
        </w:rPr>
        <w:t>Purpose</w:t>
      </w:r>
      <w:r w:rsidRPr="008602AD">
        <w:rPr>
          <w:b/>
          <w:bCs/>
          <w:i/>
          <w:iCs/>
          <w:sz w:val="32"/>
        </w:rPr>
        <w:tab/>
      </w:r>
    </w:p>
    <w:p w14:paraId="5FDB04F8" w14:textId="77777777" w:rsidR="00832C51" w:rsidRPr="008602AD" w:rsidRDefault="00832C51" w:rsidP="00832C51">
      <w:pPr>
        <w:pStyle w:val="Body3"/>
        <w:ind w:left="0"/>
      </w:pPr>
    </w:p>
    <w:p w14:paraId="6137B52F" w14:textId="77777777" w:rsidR="00832C51" w:rsidRPr="0017171D" w:rsidRDefault="00832C51" w:rsidP="00832C51">
      <w:pPr>
        <w:pStyle w:val="Body3"/>
        <w:tabs>
          <w:tab w:val="left" w:pos="8584"/>
        </w:tabs>
        <w:ind w:left="0"/>
        <w:rPr>
          <w:szCs w:val="22"/>
        </w:rPr>
      </w:pPr>
      <w:r w:rsidRPr="0017171D">
        <w:rPr>
          <w:szCs w:val="22"/>
        </w:rPr>
        <w:t xml:space="preserve">This Functional Specification Document (FSD) describes </w:t>
      </w:r>
      <w:r w:rsidRPr="009E646F">
        <w:rPr>
          <w:color w:val="FF0000"/>
          <w:szCs w:val="22"/>
        </w:rPr>
        <w:t xml:space="preserve">Velocity Mobile Banking </w:t>
      </w:r>
      <w:r w:rsidRPr="0017171D">
        <w:rPr>
          <w:szCs w:val="22"/>
        </w:rPr>
        <w:t>features and system flow.</w:t>
      </w:r>
    </w:p>
    <w:p w14:paraId="312EB919" w14:textId="77777777" w:rsidR="00832C51" w:rsidRPr="0017171D" w:rsidRDefault="00832C51" w:rsidP="00832C51">
      <w:pPr>
        <w:pStyle w:val="Body3"/>
        <w:ind w:left="0"/>
        <w:rPr>
          <w:szCs w:val="22"/>
        </w:rPr>
      </w:pPr>
    </w:p>
    <w:p w14:paraId="687FB292" w14:textId="77777777" w:rsidR="00832C51" w:rsidRPr="0017171D" w:rsidRDefault="00832C51" w:rsidP="00832C51">
      <w:pPr>
        <w:pStyle w:val="Body3"/>
        <w:ind w:left="0"/>
        <w:rPr>
          <w:szCs w:val="22"/>
        </w:rPr>
      </w:pPr>
      <w:r w:rsidRPr="0017171D">
        <w:rPr>
          <w:szCs w:val="22"/>
        </w:rPr>
        <w:t xml:space="preserve">This document will form the final requirements for the development activities such as design, customization, and testing and implementation of </w:t>
      </w:r>
      <w:r w:rsidRPr="009E646F">
        <w:rPr>
          <w:color w:val="FF0000"/>
          <w:szCs w:val="22"/>
        </w:rPr>
        <w:t>Velocity Mobile Banking</w:t>
      </w:r>
      <w:r w:rsidRPr="009E646F">
        <w:rPr>
          <w:i/>
          <w:color w:val="FF0000"/>
          <w:szCs w:val="22"/>
        </w:rPr>
        <w:t xml:space="preserve"> </w:t>
      </w:r>
      <w:r w:rsidRPr="0017171D">
        <w:rPr>
          <w:szCs w:val="22"/>
        </w:rPr>
        <w:t xml:space="preserve">features and system flow. </w:t>
      </w:r>
    </w:p>
    <w:p w14:paraId="6D18954B" w14:textId="77777777" w:rsidR="00832C51" w:rsidRPr="008602AD" w:rsidRDefault="00832C51" w:rsidP="00832C51">
      <w:pPr>
        <w:pStyle w:val="Body3"/>
        <w:ind w:left="0"/>
      </w:pPr>
    </w:p>
    <w:p w14:paraId="6324524F" w14:textId="77777777" w:rsidR="00832C51" w:rsidRPr="008602AD" w:rsidRDefault="00832C51" w:rsidP="00832C51">
      <w:pPr>
        <w:pStyle w:val="Body3"/>
        <w:ind w:left="0"/>
        <w:rPr>
          <w:b/>
          <w:bCs/>
          <w:i/>
          <w:iCs/>
          <w:sz w:val="32"/>
        </w:rPr>
      </w:pPr>
      <w:r w:rsidRPr="008602AD">
        <w:rPr>
          <w:b/>
          <w:bCs/>
          <w:i/>
          <w:iCs/>
          <w:sz w:val="32"/>
        </w:rPr>
        <w:t>Document Change Control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3"/>
        <w:gridCol w:w="1725"/>
        <w:gridCol w:w="2259"/>
        <w:gridCol w:w="4107"/>
      </w:tblGrid>
      <w:tr w:rsidR="00832C51" w:rsidRPr="00832C51" w14:paraId="767B39DD" w14:textId="77777777" w:rsidTr="00832C51">
        <w:trPr>
          <w:trHeight w:val="85"/>
        </w:trPr>
        <w:tc>
          <w:tcPr>
            <w:tcW w:w="1063" w:type="dxa"/>
            <w:shd w:val="clear" w:color="auto" w:fill="D9D9D9"/>
          </w:tcPr>
          <w:p w14:paraId="0376887B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Version</w:t>
            </w:r>
          </w:p>
        </w:tc>
        <w:tc>
          <w:tcPr>
            <w:tcW w:w="1725" w:type="dxa"/>
            <w:shd w:val="clear" w:color="auto" w:fill="D9D9D9"/>
          </w:tcPr>
          <w:p w14:paraId="755E79BF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Date</w:t>
            </w:r>
          </w:p>
        </w:tc>
        <w:tc>
          <w:tcPr>
            <w:tcW w:w="2259" w:type="dxa"/>
            <w:shd w:val="clear" w:color="auto" w:fill="D9D9D9"/>
          </w:tcPr>
          <w:p w14:paraId="447194E4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Authors</w:t>
            </w:r>
          </w:p>
        </w:tc>
        <w:tc>
          <w:tcPr>
            <w:tcW w:w="4107" w:type="dxa"/>
            <w:shd w:val="clear" w:color="auto" w:fill="D9D9D9"/>
          </w:tcPr>
          <w:p w14:paraId="5469B616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Summary of Changes</w:t>
            </w:r>
          </w:p>
        </w:tc>
      </w:tr>
      <w:tr w:rsidR="00832C51" w:rsidRPr="00832C51" w14:paraId="178224BC" w14:textId="77777777" w:rsidTr="00832C51">
        <w:trPr>
          <w:trHeight w:val="85"/>
        </w:trPr>
        <w:tc>
          <w:tcPr>
            <w:tcW w:w="1063" w:type="dxa"/>
          </w:tcPr>
          <w:p w14:paraId="7067C540" w14:textId="46A3EBEA" w:rsidR="00832C51" w:rsidRPr="00832C51" w:rsidRDefault="00832C51" w:rsidP="00AC3B07">
            <w:pPr>
              <w:pStyle w:val="BodyTable1"/>
              <w:rPr>
                <w:rFonts w:cs="Arial"/>
                <w:sz w:val="18"/>
                <w:szCs w:val="18"/>
              </w:rPr>
            </w:pPr>
            <w:r w:rsidRPr="00832C51">
              <w:rPr>
                <w:rFonts w:cs="Arial"/>
                <w:sz w:val="18"/>
                <w:szCs w:val="18"/>
              </w:rPr>
              <w:t>0.1</w:t>
            </w:r>
          </w:p>
        </w:tc>
        <w:tc>
          <w:tcPr>
            <w:tcW w:w="1725" w:type="dxa"/>
          </w:tcPr>
          <w:p w14:paraId="58070CBA" w14:textId="060834AF" w:rsidR="00832C51" w:rsidRPr="00832C51" w:rsidRDefault="0059020E" w:rsidP="00AC3B07">
            <w:pPr>
              <w:pStyle w:val="BodyTable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59020E">
              <w:rPr>
                <w:rFonts w:cs="Arial"/>
                <w:sz w:val="18"/>
                <w:szCs w:val="18"/>
                <w:vertAlign w:val="superscript"/>
              </w:rPr>
              <w:t>nd</w:t>
            </w:r>
            <w:r>
              <w:rPr>
                <w:rFonts w:cs="Arial"/>
                <w:sz w:val="18"/>
                <w:szCs w:val="18"/>
              </w:rPr>
              <w:t xml:space="preserve"> September</w:t>
            </w:r>
            <w:r w:rsidR="00446994">
              <w:rPr>
                <w:rFonts w:cs="Arial"/>
                <w:sz w:val="18"/>
                <w:szCs w:val="18"/>
              </w:rPr>
              <w:t xml:space="preserve"> 2025</w:t>
            </w:r>
          </w:p>
        </w:tc>
        <w:tc>
          <w:tcPr>
            <w:tcW w:w="2259" w:type="dxa"/>
          </w:tcPr>
          <w:p w14:paraId="21802BBD" w14:textId="5EF3ED5D" w:rsidR="00832C51" w:rsidRPr="00832C51" w:rsidRDefault="00446994" w:rsidP="00AC3B07">
            <w:pPr>
              <w:pStyle w:val="BodyTable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Yap Chek Ying</w:t>
            </w:r>
          </w:p>
        </w:tc>
        <w:tc>
          <w:tcPr>
            <w:tcW w:w="4107" w:type="dxa"/>
          </w:tcPr>
          <w:p w14:paraId="4D1AC847" w14:textId="7BF980CD" w:rsidR="00832C51" w:rsidRPr="00832C51" w:rsidRDefault="00832C51" w:rsidP="00AC3B07">
            <w:pPr>
              <w:pStyle w:val="Body3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C6216" w:rsidRPr="00832C51" w14:paraId="7415EAF0" w14:textId="77777777" w:rsidTr="00832C51">
        <w:trPr>
          <w:trHeight w:val="85"/>
        </w:trPr>
        <w:tc>
          <w:tcPr>
            <w:tcW w:w="1063" w:type="dxa"/>
          </w:tcPr>
          <w:p w14:paraId="76C80B13" w14:textId="14A809DC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35DBC61" w14:textId="0D8EF439" w:rsidR="002C6216" w:rsidRPr="00832C51" w:rsidRDefault="002C6216" w:rsidP="002C6216">
            <w:pPr>
              <w:pStyle w:val="BodyTable1"/>
              <w:tabs>
                <w:tab w:val="right" w:pos="1713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14:paraId="6E10C567" w14:textId="403BE422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4107" w:type="dxa"/>
          </w:tcPr>
          <w:p w14:paraId="1471FD7A" w14:textId="54ABB362" w:rsidR="002C6216" w:rsidRPr="00832C51" w:rsidRDefault="002C6216" w:rsidP="002C6216">
            <w:pPr>
              <w:pStyle w:val="Body3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2C6216" w:rsidRPr="00832C51" w14:paraId="69100431" w14:textId="77777777" w:rsidTr="00832C51">
        <w:trPr>
          <w:trHeight w:val="85"/>
        </w:trPr>
        <w:tc>
          <w:tcPr>
            <w:tcW w:w="1063" w:type="dxa"/>
          </w:tcPr>
          <w:p w14:paraId="07E2ED2E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14:paraId="27B1B815" w14:textId="77777777" w:rsidR="002C6216" w:rsidRPr="00832C51" w:rsidRDefault="002C6216" w:rsidP="002C6216">
            <w:pPr>
              <w:pStyle w:val="BodyTable1"/>
              <w:tabs>
                <w:tab w:val="right" w:pos="1713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14:paraId="67EFC436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4107" w:type="dxa"/>
          </w:tcPr>
          <w:p w14:paraId="74472980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</w:tr>
      <w:tr w:rsidR="002C6216" w:rsidRPr="00832C51" w14:paraId="7D5E4902" w14:textId="77777777" w:rsidTr="00832C51">
        <w:trPr>
          <w:trHeight w:val="85"/>
        </w:trPr>
        <w:tc>
          <w:tcPr>
            <w:tcW w:w="1063" w:type="dxa"/>
          </w:tcPr>
          <w:p w14:paraId="267DACD6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14:paraId="3E5C49D6" w14:textId="77777777" w:rsidR="002C6216" w:rsidRPr="00832C51" w:rsidRDefault="002C6216" w:rsidP="002C6216">
            <w:pPr>
              <w:pStyle w:val="BodyTable1"/>
              <w:tabs>
                <w:tab w:val="right" w:pos="1713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14:paraId="75896424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4107" w:type="dxa"/>
          </w:tcPr>
          <w:p w14:paraId="32D3AB45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</w:tr>
      <w:tr w:rsidR="002C6216" w:rsidRPr="00832C51" w14:paraId="69E2E3CC" w14:textId="77777777" w:rsidTr="00832C51">
        <w:trPr>
          <w:trHeight w:val="85"/>
        </w:trPr>
        <w:tc>
          <w:tcPr>
            <w:tcW w:w="1063" w:type="dxa"/>
          </w:tcPr>
          <w:p w14:paraId="2523D4DA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  <w:lang w:eastAsia="en-MY"/>
              </w:rPr>
            </w:pPr>
          </w:p>
        </w:tc>
        <w:tc>
          <w:tcPr>
            <w:tcW w:w="1725" w:type="dxa"/>
          </w:tcPr>
          <w:p w14:paraId="6AA9843D" w14:textId="77777777" w:rsidR="002C6216" w:rsidRPr="00832C51" w:rsidRDefault="002C6216" w:rsidP="002C6216">
            <w:pPr>
              <w:pStyle w:val="BodyTable1"/>
              <w:tabs>
                <w:tab w:val="right" w:pos="1713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14:paraId="0442F839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  <w:tc>
          <w:tcPr>
            <w:tcW w:w="4107" w:type="dxa"/>
          </w:tcPr>
          <w:p w14:paraId="183950F1" w14:textId="77777777" w:rsidR="002C6216" w:rsidRPr="00832C51" w:rsidRDefault="002C6216" w:rsidP="002C6216">
            <w:pPr>
              <w:pStyle w:val="BodyTable1"/>
              <w:rPr>
                <w:rFonts w:cs="Arial"/>
                <w:sz w:val="18"/>
                <w:szCs w:val="18"/>
              </w:rPr>
            </w:pPr>
          </w:p>
        </w:tc>
      </w:tr>
    </w:tbl>
    <w:p w14:paraId="4049F66E" w14:textId="77777777" w:rsidR="00832C51" w:rsidRPr="008602AD" w:rsidRDefault="00832C51" w:rsidP="00832C51">
      <w:pPr>
        <w:pStyle w:val="Body3"/>
        <w:ind w:left="0"/>
      </w:pPr>
    </w:p>
    <w:p w14:paraId="707FB452" w14:textId="77777777" w:rsidR="00832C51" w:rsidRPr="008602AD" w:rsidRDefault="00832C51" w:rsidP="00832C51">
      <w:pPr>
        <w:pStyle w:val="Body3"/>
        <w:ind w:left="0"/>
      </w:pPr>
    </w:p>
    <w:p w14:paraId="6E35B03D" w14:textId="77777777" w:rsidR="00832C51" w:rsidRPr="008602AD" w:rsidRDefault="00832C51" w:rsidP="00832C51">
      <w:pPr>
        <w:pStyle w:val="Body3"/>
        <w:ind w:left="0"/>
        <w:rPr>
          <w:b/>
          <w:bCs/>
          <w:i/>
          <w:iCs/>
          <w:sz w:val="32"/>
        </w:rPr>
      </w:pPr>
      <w:r w:rsidRPr="008602AD">
        <w:rPr>
          <w:b/>
          <w:bCs/>
          <w:i/>
          <w:iCs/>
          <w:sz w:val="32"/>
        </w:rPr>
        <w:t>Reference Document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2"/>
        <w:gridCol w:w="3941"/>
        <w:gridCol w:w="4366"/>
      </w:tblGrid>
      <w:tr w:rsidR="00832C51" w:rsidRPr="00832C51" w14:paraId="7A54843A" w14:textId="77777777" w:rsidTr="00AC3B07">
        <w:trPr>
          <w:trHeight w:val="85"/>
        </w:trPr>
        <w:tc>
          <w:tcPr>
            <w:tcW w:w="470" w:type="pct"/>
            <w:shd w:val="clear" w:color="auto" w:fill="D9D9D9"/>
          </w:tcPr>
          <w:p w14:paraId="1CB6F725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No</w:t>
            </w:r>
          </w:p>
        </w:tc>
        <w:tc>
          <w:tcPr>
            <w:tcW w:w="2149" w:type="pct"/>
            <w:shd w:val="clear" w:color="auto" w:fill="D9D9D9"/>
          </w:tcPr>
          <w:p w14:paraId="3233F7F8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Document Name</w:t>
            </w:r>
          </w:p>
        </w:tc>
        <w:tc>
          <w:tcPr>
            <w:tcW w:w="2381" w:type="pct"/>
            <w:shd w:val="clear" w:color="auto" w:fill="D9D9D9"/>
          </w:tcPr>
          <w:p w14:paraId="0EBCC169" w14:textId="77777777" w:rsidR="00832C51" w:rsidRPr="00832C51" w:rsidRDefault="00832C51" w:rsidP="00AC3B07">
            <w:pPr>
              <w:pStyle w:val="BodyTable1"/>
              <w:rPr>
                <w:rFonts w:cs="Arial"/>
                <w:b/>
              </w:rPr>
            </w:pPr>
            <w:r w:rsidRPr="00832C51">
              <w:rPr>
                <w:rFonts w:cs="Arial"/>
                <w:b/>
              </w:rPr>
              <w:t>Authors</w:t>
            </w:r>
          </w:p>
        </w:tc>
      </w:tr>
      <w:tr w:rsidR="00832C51" w:rsidRPr="00832C51" w14:paraId="457DAFF6" w14:textId="77777777" w:rsidTr="00AC3B07">
        <w:trPr>
          <w:trHeight w:val="224"/>
        </w:trPr>
        <w:tc>
          <w:tcPr>
            <w:tcW w:w="470" w:type="pct"/>
          </w:tcPr>
          <w:p w14:paraId="17618FEC" w14:textId="77777777" w:rsidR="00832C51" w:rsidRPr="00832C51" w:rsidRDefault="00832C51" w:rsidP="00AC3B07">
            <w:pPr>
              <w:pStyle w:val="BodyTable1"/>
              <w:rPr>
                <w:rFonts w:cs="Arial"/>
                <w:sz w:val="18"/>
                <w:szCs w:val="16"/>
              </w:rPr>
            </w:pPr>
            <w:r w:rsidRPr="00832C51">
              <w:rPr>
                <w:rFonts w:cs="Arial"/>
                <w:sz w:val="18"/>
                <w:szCs w:val="16"/>
              </w:rPr>
              <w:t>1</w:t>
            </w:r>
          </w:p>
        </w:tc>
        <w:tc>
          <w:tcPr>
            <w:tcW w:w="2149" w:type="pct"/>
          </w:tcPr>
          <w:p w14:paraId="14DB051D" w14:textId="4846A72F" w:rsidR="00832C51" w:rsidRPr="00832C51" w:rsidRDefault="00832C51" w:rsidP="00AC3B07">
            <w:pPr>
              <w:pStyle w:val="BodyTable1"/>
              <w:rPr>
                <w:rFonts w:cs="Arial"/>
                <w:sz w:val="18"/>
                <w:szCs w:val="16"/>
              </w:rPr>
            </w:pPr>
          </w:p>
        </w:tc>
        <w:tc>
          <w:tcPr>
            <w:tcW w:w="2381" w:type="pct"/>
          </w:tcPr>
          <w:p w14:paraId="315FDBBD" w14:textId="747504D0" w:rsidR="00832C51" w:rsidRPr="00832C51" w:rsidRDefault="00832C51" w:rsidP="00AC3B07">
            <w:pPr>
              <w:pStyle w:val="BodyTable1"/>
              <w:rPr>
                <w:rFonts w:cs="Arial"/>
                <w:sz w:val="18"/>
                <w:szCs w:val="16"/>
              </w:rPr>
            </w:pPr>
          </w:p>
        </w:tc>
      </w:tr>
      <w:tr w:rsidR="00832C51" w:rsidRPr="00832C51" w14:paraId="25A96A61" w14:textId="77777777" w:rsidTr="00AC3B07">
        <w:trPr>
          <w:trHeight w:val="85"/>
        </w:trPr>
        <w:tc>
          <w:tcPr>
            <w:tcW w:w="470" w:type="pct"/>
          </w:tcPr>
          <w:p w14:paraId="01D44318" w14:textId="77777777" w:rsidR="00832C51" w:rsidRPr="00832C51" w:rsidRDefault="00832C51" w:rsidP="00AC3B07">
            <w:pPr>
              <w:pStyle w:val="BodyTable1"/>
              <w:rPr>
                <w:rFonts w:cs="Arial"/>
              </w:rPr>
            </w:pPr>
          </w:p>
        </w:tc>
        <w:tc>
          <w:tcPr>
            <w:tcW w:w="2149" w:type="pct"/>
          </w:tcPr>
          <w:p w14:paraId="471E9136" w14:textId="77777777" w:rsidR="00832C51" w:rsidRPr="00832C51" w:rsidRDefault="00832C51" w:rsidP="00AC3B07">
            <w:pPr>
              <w:pStyle w:val="BodyTable1"/>
              <w:rPr>
                <w:rFonts w:cs="Arial"/>
              </w:rPr>
            </w:pPr>
          </w:p>
        </w:tc>
        <w:tc>
          <w:tcPr>
            <w:tcW w:w="2381" w:type="pct"/>
          </w:tcPr>
          <w:p w14:paraId="7AB5A5E0" w14:textId="77777777" w:rsidR="00832C51" w:rsidRPr="00832C51" w:rsidRDefault="00832C51" w:rsidP="00AC3B07">
            <w:pPr>
              <w:pStyle w:val="BodyTable1"/>
              <w:rPr>
                <w:rFonts w:cs="Arial"/>
              </w:rPr>
            </w:pPr>
          </w:p>
        </w:tc>
      </w:tr>
    </w:tbl>
    <w:p w14:paraId="6F62C335" w14:textId="77777777" w:rsidR="00832C51" w:rsidRPr="008602AD" w:rsidRDefault="00832C51" w:rsidP="00832C51">
      <w:pPr>
        <w:pStyle w:val="Body3"/>
        <w:ind w:left="0"/>
        <w:rPr>
          <w:b/>
          <w:bCs/>
          <w:i/>
          <w:iCs/>
          <w:sz w:val="32"/>
        </w:rPr>
      </w:pPr>
    </w:p>
    <w:p w14:paraId="11A89E4A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01DDF530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0234D88B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588AB7AE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38C9D0D9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7C38270A" w14:textId="77777777" w:rsidR="00832C51" w:rsidRDefault="00832C51" w:rsidP="00832C51">
      <w:pPr>
        <w:pStyle w:val="Body3"/>
        <w:ind w:left="0"/>
        <w:rPr>
          <w:rFonts w:cs="Arial"/>
          <w:color w:val="FF0000"/>
          <w:sz w:val="44"/>
          <w:szCs w:val="44"/>
        </w:rPr>
      </w:pPr>
    </w:p>
    <w:p w14:paraId="22ABB879" w14:textId="77777777" w:rsidR="00057921" w:rsidRPr="0017171D" w:rsidRDefault="00057921" w:rsidP="00057921">
      <w:pPr>
        <w:pStyle w:val="Body3"/>
        <w:ind w:left="0"/>
        <w:rPr>
          <w:b/>
          <w:bCs/>
          <w:i/>
          <w:iCs/>
          <w:sz w:val="32"/>
        </w:rPr>
      </w:pPr>
      <w:r w:rsidRPr="0017171D">
        <w:rPr>
          <w:b/>
          <w:bCs/>
          <w:i/>
          <w:iCs/>
          <w:sz w:val="32"/>
        </w:rPr>
        <w:lastRenderedPageBreak/>
        <w:t>Table of Contents</w:t>
      </w:r>
    </w:p>
    <w:p w14:paraId="37FE7FE4" w14:textId="5E0291E6" w:rsidR="00BF26D6" w:rsidRDefault="0005792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lang w:val="en-MY" w:eastAsia="en-MY"/>
          <w14:ligatures w14:val="standardContextual"/>
        </w:rPr>
      </w:pPr>
      <w:r w:rsidRPr="0017171D">
        <w:fldChar w:fldCharType="begin"/>
      </w:r>
      <w:r w:rsidRPr="0017171D">
        <w:instrText xml:space="preserve"> TOC \o "1-3" \h \z \u </w:instrText>
      </w:r>
      <w:r w:rsidRPr="0017171D">
        <w:fldChar w:fldCharType="separate"/>
      </w:r>
      <w:hyperlink w:anchor="_Toc207782192" w:history="1">
        <w:r w:rsidR="00BF26D6" w:rsidRPr="00A431E9">
          <w:rPr>
            <w:rStyle w:val="Hyperlink"/>
            <w:noProof/>
          </w:rPr>
          <w:t>1</w:t>
        </w:r>
        <w:r w:rsidR="00BF26D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="00BF26D6" w:rsidRPr="00A431E9">
          <w:rPr>
            <w:rStyle w:val="Hyperlink"/>
            <w:noProof/>
          </w:rPr>
          <w:t>Introduction</w:t>
        </w:r>
        <w:r w:rsidR="00BF26D6">
          <w:rPr>
            <w:noProof/>
            <w:webHidden/>
          </w:rPr>
          <w:tab/>
        </w:r>
        <w:r w:rsidR="00BF26D6">
          <w:rPr>
            <w:noProof/>
            <w:webHidden/>
          </w:rPr>
          <w:fldChar w:fldCharType="begin"/>
        </w:r>
        <w:r w:rsidR="00BF26D6">
          <w:rPr>
            <w:noProof/>
            <w:webHidden/>
          </w:rPr>
          <w:instrText xml:space="preserve"> PAGEREF _Toc207782192 \h </w:instrText>
        </w:r>
        <w:r w:rsidR="00BF26D6">
          <w:rPr>
            <w:noProof/>
            <w:webHidden/>
          </w:rPr>
        </w:r>
        <w:r w:rsidR="00BF26D6">
          <w:rPr>
            <w:noProof/>
            <w:webHidden/>
          </w:rPr>
          <w:fldChar w:fldCharType="separate"/>
        </w:r>
        <w:r w:rsidR="00BF26D6">
          <w:rPr>
            <w:noProof/>
            <w:webHidden/>
          </w:rPr>
          <w:t>3</w:t>
        </w:r>
        <w:r w:rsidR="00BF26D6">
          <w:rPr>
            <w:noProof/>
            <w:webHidden/>
          </w:rPr>
          <w:fldChar w:fldCharType="end"/>
        </w:r>
      </w:hyperlink>
    </w:p>
    <w:p w14:paraId="397D3036" w14:textId="685FD7F6" w:rsidR="00BF26D6" w:rsidRDefault="00BF26D6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lang w:val="en-MY" w:eastAsia="en-MY"/>
          <w14:ligatures w14:val="standardContextual"/>
        </w:rPr>
      </w:pPr>
      <w:hyperlink w:anchor="_Toc207782193" w:history="1">
        <w:r w:rsidRPr="00A431E9">
          <w:rPr>
            <w:rStyle w:val="Hyperlink"/>
            <w:rFonts w:eastAsia="Times New Roman" w:cs="Angsana New"/>
            <w:b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A431E9">
          <w:rPr>
            <w:rStyle w:val="Hyperlink"/>
            <w:rFonts w:eastAsia="Times New Roman" w:cs="Angsana New"/>
            <w:b/>
            <w:noProof/>
          </w:rPr>
          <w:t>Supported Devices &amp; OS Version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_Toc207782193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AF4E0E" w14:textId="7DAA7181" w:rsidR="00BF26D6" w:rsidRDefault="00BF26D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lang w:val="en-MY" w:eastAsia="en-MY"/>
          <w14:ligatures w14:val="standardContextual"/>
        </w:rPr>
      </w:pPr>
      <w:hyperlink w:anchor="_Toc207782194" w:history="1">
        <w:r w:rsidRPr="00A431E9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A431E9">
          <w:rPr>
            <w:rStyle w:val="Hyperlink"/>
            <w:noProof/>
          </w:rPr>
          <w:t>Functional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_Toc207782194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5218AB" w14:textId="12E829B3" w:rsidR="00BF26D6" w:rsidRDefault="00BF26D6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lang w:val="en-MY" w:eastAsia="en-MY"/>
          <w14:ligatures w14:val="standardContextual"/>
        </w:rPr>
      </w:pPr>
      <w:hyperlink w:anchor="_Toc207782195" w:history="1">
        <w:r w:rsidRPr="00A431E9">
          <w:rPr>
            <w:rStyle w:val="Hyperlink"/>
            <w:rFonts w:eastAsia="Times New Roman" w:cs="Angsana New"/>
            <w:b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A431E9">
          <w:rPr>
            <w:rStyle w:val="Hyperlink"/>
            <w:rFonts w:eastAsia="Times New Roman" w:cs="Angsana New"/>
            <w:b/>
            <w:noProof/>
          </w:rPr>
          <w:t>Regain Access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_Toc207782195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89510E" w14:textId="2DF54E21" w:rsidR="00BF26D6" w:rsidRDefault="00BF26D6">
      <w:pPr>
        <w:pStyle w:val="TOC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lang w:val="en-MY" w:eastAsia="en-MY"/>
          <w14:ligatures w14:val="standardContextual"/>
        </w:rPr>
      </w:pPr>
      <w:hyperlink w:anchor="_Toc207782196" w:history="1">
        <w:r w:rsidRPr="00A431E9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A431E9">
          <w:rPr>
            <w:rStyle w:val="Hyperlink"/>
            <w:noProof/>
          </w:rPr>
          <w:t>General Description of Functionality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_Toc207782196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F7665F" w14:textId="745AB1B0" w:rsidR="00BF26D6" w:rsidRDefault="00BF26D6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lang w:val="en-MY" w:eastAsia="en-MY"/>
          <w14:ligatures w14:val="standardContextual"/>
        </w:rPr>
      </w:pPr>
      <w:hyperlink w:anchor="_Toc207782197" w:history="1">
        <w:r w:rsidRPr="00A431E9">
          <w:rPr>
            <w:rStyle w:val="Hyperlink"/>
            <w:rFonts w:eastAsia="Times New Roman" w:cs="Angsana New"/>
            <w:b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A431E9">
          <w:rPr>
            <w:rStyle w:val="Hyperlink"/>
            <w:rFonts w:eastAsia="Times New Roman" w:cs="Angsana New"/>
            <w:b/>
            <w:noProof/>
          </w:rPr>
          <w:t>Process Flow for Regain Access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_Toc207782197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1F0DA6" w14:textId="2EFDD5C6" w:rsidR="00BF26D6" w:rsidRDefault="00BF26D6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4"/>
          <w:lang w:val="en-MY" w:eastAsia="en-MY"/>
          <w14:ligatures w14:val="standardContextual"/>
        </w:rPr>
      </w:pPr>
      <w:hyperlink w:anchor="_Toc207782198" w:history="1">
        <w:r w:rsidRPr="00A431E9">
          <w:rPr>
            <w:rStyle w:val="Hyperlink"/>
            <w:rFonts w:eastAsia="Times New Roman" w:cs="Angsana New"/>
            <w:b/>
            <w:noProof/>
          </w:rPr>
          <w:t>2.3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lang w:val="en-MY" w:eastAsia="en-MY"/>
            <w14:ligatures w14:val="standardContextual"/>
          </w:rPr>
          <w:tab/>
        </w:r>
        <w:r w:rsidRPr="00A431E9">
          <w:rPr>
            <w:rStyle w:val="Hyperlink"/>
            <w:rFonts w:eastAsia="Times New Roman" w:cs="Angsana New"/>
            <w:b/>
            <w:noProof/>
          </w:rPr>
          <w:t>User Interface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_Toc207782198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F46AA0" w14:textId="285B698E" w:rsidR="00114C5F" w:rsidRDefault="00057921" w:rsidP="00057921">
      <w:pPr>
        <w:pStyle w:val="Body3"/>
        <w:ind w:left="0"/>
      </w:pPr>
      <w:r w:rsidRPr="0017171D">
        <w:fldChar w:fldCharType="end"/>
      </w:r>
    </w:p>
    <w:p w14:paraId="2BE2B6B4" w14:textId="1D5EF547" w:rsidR="00057921" w:rsidRPr="0017171D" w:rsidRDefault="00057921" w:rsidP="00057921">
      <w:pPr>
        <w:pStyle w:val="Body3"/>
        <w:ind w:left="0"/>
        <w:rPr>
          <w:rStyle w:val="Hyperlink"/>
          <w:b/>
          <w:bCs/>
          <w:caps/>
          <w:color w:val="auto"/>
        </w:rPr>
      </w:pPr>
      <w:r w:rsidRPr="0017171D">
        <w:rPr>
          <w:rFonts w:cs="Arial"/>
          <w:b/>
          <w:bCs/>
          <w:i/>
          <w:iCs/>
          <w:sz w:val="32"/>
          <w:szCs w:val="32"/>
        </w:rPr>
        <w:t>Table of Figures</w:t>
      </w:r>
    </w:p>
    <w:p w14:paraId="4DD7E73B" w14:textId="73F53327" w:rsidR="00BF26D6" w:rsidRDefault="000A068B">
      <w:pPr>
        <w:pStyle w:val="TableofFigures"/>
        <w:tabs>
          <w:tab w:val="right" w:leader="dot" w:pos="9016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val="en-MY" w:eastAsia="en-MY"/>
          <w14:ligatures w14:val="standardContextual"/>
        </w:rPr>
      </w:pPr>
      <w:r>
        <w:rPr>
          <w:smallCaps w:val="0"/>
        </w:rPr>
        <w:fldChar w:fldCharType="begin"/>
      </w:r>
      <w:r>
        <w:rPr>
          <w:smallCaps w:val="0"/>
        </w:rPr>
        <w:instrText xml:space="preserve"> TOC \h \z \c "Figure" </w:instrText>
      </w:r>
      <w:r>
        <w:rPr>
          <w:smallCaps w:val="0"/>
        </w:rPr>
        <w:fldChar w:fldCharType="separate"/>
      </w:r>
      <w:hyperlink w:anchor="_Toc207782205" w:history="1">
        <w:r w:rsidR="00BF26D6" w:rsidRPr="00266864">
          <w:rPr>
            <w:rStyle w:val="Hyperlink"/>
            <w:noProof/>
          </w:rPr>
          <w:t>Figure 1 Block My User Screen</w:t>
        </w:r>
        <w:r w:rsidR="00BF26D6">
          <w:rPr>
            <w:noProof/>
            <w:webHidden/>
          </w:rPr>
          <w:tab/>
        </w:r>
        <w:r w:rsidR="00BF26D6">
          <w:rPr>
            <w:noProof/>
            <w:webHidden/>
          </w:rPr>
          <w:fldChar w:fldCharType="begin"/>
        </w:r>
        <w:r w:rsidR="00BF26D6">
          <w:rPr>
            <w:noProof/>
            <w:webHidden/>
          </w:rPr>
          <w:instrText xml:space="preserve"> PAGEREF _Toc207782205 \h </w:instrText>
        </w:r>
        <w:r w:rsidR="00BF26D6">
          <w:rPr>
            <w:noProof/>
            <w:webHidden/>
          </w:rPr>
        </w:r>
        <w:r w:rsidR="00BF26D6">
          <w:rPr>
            <w:noProof/>
            <w:webHidden/>
          </w:rPr>
          <w:fldChar w:fldCharType="separate"/>
        </w:r>
        <w:r w:rsidR="00BF26D6">
          <w:rPr>
            <w:noProof/>
            <w:webHidden/>
          </w:rPr>
          <w:t>5</w:t>
        </w:r>
        <w:r w:rsidR="00BF26D6">
          <w:rPr>
            <w:noProof/>
            <w:webHidden/>
          </w:rPr>
          <w:fldChar w:fldCharType="end"/>
        </w:r>
      </w:hyperlink>
    </w:p>
    <w:p w14:paraId="701B475E" w14:textId="6ECEB393" w:rsidR="00057921" w:rsidRPr="00114C5F" w:rsidRDefault="000A068B" w:rsidP="00114C5F">
      <w:pPr>
        <w:pStyle w:val="Body3"/>
        <w:ind w:left="0"/>
        <w:rPr>
          <w:rFonts w:cs="Arial"/>
          <w:color w:val="FF0000"/>
          <w:sz w:val="44"/>
          <w:szCs w:val="44"/>
        </w:rPr>
        <w:sectPr w:rsidR="00057921" w:rsidRPr="00114C5F" w:rsidSect="003374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smallCaps/>
          <w:sz w:val="20"/>
        </w:rPr>
        <w:fldChar w:fldCharType="end"/>
      </w:r>
    </w:p>
    <w:p w14:paraId="558B6DDD" w14:textId="77777777" w:rsidR="00057921" w:rsidRPr="00837207" w:rsidRDefault="00057921" w:rsidP="00057921">
      <w:pPr>
        <w:pStyle w:val="Heading1"/>
        <w:tabs>
          <w:tab w:val="clear" w:pos="432"/>
        </w:tabs>
        <w:rPr>
          <w:color w:val="711126"/>
        </w:rPr>
      </w:pPr>
      <w:bookmarkStart w:id="0" w:name="_Toc465079360"/>
      <w:bookmarkStart w:id="1" w:name="_Toc531304912"/>
      <w:bookmarkStart w:id="2" w:name="_Toc207782192"/>
      <w:r w:rsidRPr="00837207">
        <w:rPr>
          <w:color w:val="711126"/>
        </w:rPr>
        <w:lastRenderedPageBreak/>
        <w:t>Introduction</w:t>
      </w:r>
      <w:bookmarkEnd w:id="0"/>
      <w:bookmarkEnd w:id="1"/>
      <w:bookmarkEnd w:id="2"/>
    </w:p>
    <w:p w14:paraId="3DA46E80" w14:textId="19335D5B" w:rsidR="00794862" w:rsidRDefault="00057921" w:rsidP="00AB3FBB">
      <w:pPr>
        <w:pStyle w:val="Body3"/>
        <w:rPr>
          <w:lang w:val="en-AU"/>
        </w:rPr>
      </w:pPr>
      <w:r w:rsidRPr="008602AD">
        <w:t xml:space="preserve">This Functional Specification Document has been setup with the objective of enhancing </w:t>
      </w:r>
      <w:r w:rsidR="00837207" w:rsidRPr="00837207">
        <w:rPr>
          <w:color w:val="FF0000"/>
        </w:rPr>
        <w:t>Velocity Mobile</w:t>
      </w:r>
      <w:r w:rsidRPr="00837207">
        <w:rPr>
          <w:color w:val="FF0000"/>
        </w:rPr>
        <w:t xml:space="preserve"> </w:t>
      </w:r>
      <w:r w:rsidRPr="008602AD">
        <w:rPr>
          <w:rStyle w:val="st"/>
          <w:rFonts w:cs="Arial"/>
          <w:szCs w:val="22"/>
        </w:rPr>
        <w:t>(hereinafter to be referred as “</w:t>
      </w:r>
      <w:r w:rsidR="00837207">
        <w:rPr>
          <w:rStyle w:val="st"/>
          <w:rFonts w:cs="Arial"/>
          <w:szCs w:val="22"/>
        </w:rPr>
        <w:t>VM</w:t>
      </w:r>
      <w:r w:rsidRPr="008602AD">
        <w:rPr>
          <w:rStyle w:val="st"/>
          <w:rFonts w:cs="Arial"/>
          <w:szCs w:val="22"/>
        </w:rPr>
        <w:t xml:space="preserve">”) </w:t>
      </w:r>
      <w:r w:rsidRPr="008602AD">
        <w:t xml:space="preserve">to </w:t>
      </w:r>
      <w:r w:rsidR="00AB3FBB">
        <w:rPr>
          <w:lang w:val="en-AU"/>
        </w:rPr>
        <w:t>u</w:t>
      </w:r>
      <w:r w:rsidR="00AB3FBB" w:rsidRPr="00AB3FBB">
        <w:rPr>
          <w:lang w:val="en-AU"/>
        </w:rPr>
        <w:t>pdate the information for 'Regain Access' on the 'Block My User' screen.</w:t>
      </w:r>
    </w:p>
    <w:p w14:paraId="73D2A3AE" w14:textId="77777777" w:rsidR="00AB3FBB" w:rsidRDefault="00AB3FBB" w:rsidP="00AB3FBB">
      <w:pPr>
        <w:pStyle w:val="Body3"/>
        <w:rPr>
          <w:lang w:val="en-AU"/>
        </w:rPr>
      </w:pPr>
    </w:p>
    <w:p w14:paraId="245040F6" w14:textId="5A9267C9" w:rsidR="00837207" w:rsidRPr="00837207" w:rsidRDefault="00837207" w:rsidP="00794862">
      <w:pPr>
        <w:pStyle w:val="Body3"/>
        <w:spacing w:line="360" w:lineRule="auto"/>
        <w:ind w:left="432" w:firstLine="288"/>
        <w:rPr>
          <w:lang w:val="en-AU"/>
        </w:rPr>
      </w:pPr>
      <w:r w:rsidRPr="00837207">
        <w:rPr>
          <w:lang w:val="en-AU"/>
        </w:rPr>
        <w:t>More details and processes with screen designs are shown in this document.</w:t>
      </w:r>
    </w:p>
    <w:p w14:paraId="06AF0311" w14:textId="77777777" w:rsidR="00057921" w:rsidRPr="008602AD" w:rsidRDefault="00057921" w:rsidP="00057921">
      <w:pPr>
        <w:pStyle w:val="Body3"/>
      </w:pPr>
    </w:p>
    <w:p w14:paraId="6B5E4706" w14:textId="77777777" w:rsidR="00837207" w:rsidRPr="00837207" w:rsidRDefault="00837207" w:rsidP="00837207">
      <w:pPr>
        <w:keepNext/>
        <w:numPr>
          <w:ilvl w:val="1"/>
          <w:numId w:val="3"/>
        </w:numPr>
        <w:tabs>
          <w:tab w:val="clear" w:pos="576"/>
          <w:tab w:val="num" w:pos="360"/>
        </w:tabs>
        <w:spacing w:before="120" w:after="120" w:line="240" w:lineRule="auto"/>
        <w:ind w:left="0" w:firstLine="0"/>
        <w:outlineLvl w:val="1"/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</w:pPr>
      <w:bookmarkStart w:id="3" w:name="_Toc465079361"/>
      <w:bookmarkStart w:id="4" w:name="_Toc531304913"/>
      <w:bookmarkStart w:id="5" w:name="_Toc207782193"/>
      <w:r w:rsidRPr="00837207"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>Supported Devices &amp; OS Version</w:t>
      </w:r>
      <w:bookmarkEnd w:id="3"/>
      <w:bookmarkEnd w:id="4"/>
      <w:bookmarkEnd w:id="5"/>
    </w:p>
    <w:p w14:paraId="1E769673" w14:textId="02521B16" w:rsidR="00837207" w:rsidRPr="00837207" w:rsidRDefault="00837207" w:rsidP="00837207">
      <w:pPr>
        <w:spacing w:before="40" w:after="40" w:line="240" w:lineRule="auto"/>
        <w:ind w:left="576"/>
        <w:jc w:val="both"/>
        <w:rPr>
          <w:rFonts w:ascii="Arial" w:eastAsia="Times New Roman" w:hAnsi="Arial" w:cs="Arial"/>
          <w:szCs w:val="20"/>
          <w:lang w:val="en-GB"/>
        </w:rPr>
      </w:pPr>
      <w:r w:rsidRPr="008372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VM</w:t>
      </w:r>
      <w:r w:rsidRPr="00837207">
        <w:rPr>
          <w:rFonts w:ascii="Arial" w:hAnsi="Arial" w:cs="Arial"/>
        </w:rPr>
        <w:t xml:space="preserve"> App will be supported on the following Mobile </w:t>
      </w:r>
      <w:proofErr w:type="gramStart"/>
      <w:r w:rsidRPr="00837207">
        <w:rPr>
          <w:rFonts w:ascii="Arial" w:hAnsi="Arial" w:cs="Arial"/>
        </w:rPr>
        <w:t>OS:-</w:t>
      </w:r>
      <w:proofErr w:type="gramEnd"/>
    </w:p>
    <w:tbl>
      <w:tblPr>
        <w:tblStyle w:val="TableGrid"/>
        <w:tblpPr w:leftFromText="180" w:rightFromText="180" w:vertAnchor="text" w:horzAnchor="page" w:tblpX="2101" w:tblpY="276"/>
        <w:tblW w:w="0" w:type="auto"/>
        <w:tblLook w:val="04A0" w:firstRow="1" w:lastRow="0" w:firstColumn="1" w:lastColumn="0" w:noHBand="0" w:noVBand="1"/>
      </w:tblPr>
      <w:tblGrid>
        <w:gridCol w:w="2013"/>
        <w:gridCol w:w="2835"/>
      </w:tblGrid>
      <w:tr w:rsidR="00837207" w:rsidRPr="00837207" w14:paraId="229CB0FF" w14:textId="77777777" w:rsidTr="00837207">
        <w:trPr>
          <w:tblHeader/>
        </w:trPr>
        <w:tc>
          <w:tcPr>
            <w:tcW w:w="2013" w:type="dxa"/>
          </w:tcPr>
          <w:p w14:paraId="4CC4A042" w14:textId="77777777" w:rsidR="00837207" w:rsidRPr="00837207" w:rsidRDefault="00837207" w:rsidP="00837207">
            <w:pPr>
              <w:rPr>
                <w:rFonts w:ascii="Arial" w:hAnsi="Arial" w:cs="Arial"/>
                <w:b/>
                <w:bCs/>
                <w:color w:val="711126"/>
                <w:sz w:val="22"/>
                <w:szCs w:val="22"/>
              </w:rPr>
            </w:pPr>
            <w:r w:rsidRPr="00837207">
              <w:rPr>
                <w:rFonts w:ascii="Arial" w:hAnsi="Arial" w:cs="Arial"/>
                <w:b/>
                <w:bCs/>
                <w:color w:val="711126"/>
                <w:sz w:val="22"/>
                <w:szCs w:val="22"/>
              </w:rPr>
              <w:t>Mobile OS</w:t>
            </w:r>
          </w:p>
        </w:tc>
        <w:tc>
          <w:tcPr>
            <w:tcW w:w="2835" w:type="dxa"/>
          </w:tcPr>
          <w:p w14:paraId="2E44DB45" w14:textId="77777777" w:rsidR="00837207" w:rsidRPr="00837207" w:rsidRDefault="00837207" w:rsidP="00837207">
            <w:pPr>
              <w:rPr>
                <w:rFonts w:ascii="Arial" w:hAnsi="Arial" w:cs="Arial"/>
                <w:b/>
                <w:bCs/>
                <w:color w:val="711126"/>
                <w:sz w:val="22"/>
                <w:szCs w:val="22"/>
              </w:rPr>
            </w:pPr>
            <w:r w:rsidRPr="00837207">
              <w:rPr>
                <w:rFonts w:ascii="Arial" w:hAnsi="Arial" w:cs="Arial"/>
                <w:b/>
                <w:bCs/>
                <w:color w:val="711126"/>
                <w:sz w:val="22"/>
                <w:szCs w:val="22"/>
              </w:rPr>
              <w:t>Remarks</w:t>
            </w:r>
          </w:p>
        </w:tc>
      </w:tr>
      <w:tr w:rsidR="00837207" w:rsidRPr="00837207" w14:paraId="750FE2EE" w14:textId="77777777" w:rsidTr="00837207">
        <w:tc>
          <w:tcPr>
            <w:tcW w:w="2013" w:type="dxa"/>
          </w:tcPr>
          <w:p w14:paraId="703EF2B0" w14:textId="77777777" w:rsidR="00837207" w:rsidRPr="00837207" w:rsidRDefault="00837207" w:rsidP="00837207">
            <w:pPr>
              <w:rPr>
                <w:rFonts w:ascii="Arial" w:hAnsi="Arial" w:cs="Arial"/>
              </w:rPr>
            </w:pPr>
            <w:r w:rsidRPr="00837207">
              <w:rPr>
                <w:rFonts w:ascii="Arial" w:hAnsi="Arial" w:cs="Arial"/>
              </w:rPr>
              <w:t>Android</w:t>
            </w:r>
          </w:p>
        </w:tc>
        <w:tc>
          <w:tcPr>
            <w:tcW w:w="2835" w:type="dxa"/>
          </w:tcPr>
          <w:p w14:paraId="39F131CA" w14:textId="59027248" w:rsidR="00837207" w:rsidRPr="00837207" w:rsidRDefault="00E32C91" w:rsidP="00837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37207" w:rsidRPr="00837207">
              <w:rPr>
                <w:rFonts w:ascii="Arial" w:hAnsi="Arial" w:cs="Arial"/>
              </w:rPr>
              <w:t xml:space="preserve"> and above</w:t>
            </w:r>
          </w:p>
        </w:tc>
      </w:tr>
      <w:tr w:rsidR="00837207" w:rsidRPr="00837207" w14:paraId="56134763" w14:textId="77777777" w:rsidTr="00837207">
        <w:tc>
          <w:tcPr>
            <w:tcW w:w="2013" w:type="dxa"/>
          </w:tcPr>
          <w:p w14:paraId="7D81A869" w14:textId="77777777" w:rsidR="00837207" w:rsidRPr="00837207" w:rsidRDefault="00837207" w:rsidP="00837207">
            <w:pPr>
              <w:rPr>
                <w:rFonts w:ascii="Arial" w:hAnsi="Arial" w:cs="Arial"/>
              </w:rPr>
            </w:pPr>
            <w:r w:rsidRPr="00837207">
              <w:rPr>
                <w:rFonts w:ascii="Arial" w:hAnsi="Arial" w:cs="Arial"/>
              </w:rPr>
              <w:t>iOS</w:t>
            </w:r>
          </w:p>
        </w:tc>
        <w:tc>
          <w:tcPr>
            <w:tcW w:w="2835" w:type="dxa"/>
          </w:tcPr>
          <w:p w14:paraId="7226D055" w14:textId="644AA352" w:rsidR="00837207" w:rsidRPr="00837207" w:rsidRDefault="000240B8" w:rsidP="00837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837207" w:rsidRPr="00837207">
              <w:rPr>
                <w:rFonts w:ascii="Arial" w:hAnsi="Arial" w:cs="Arial"/>
              </w:rPr>
              <w:t xml:space="preserve"> and above</w:t>
            </w:r>
          </w:p>
        </w:tc>
      </w:tr>
    </w:tbl>
    <w:p w14:paraId="46768561" w14:textId="77777777" w:rsidR="00837207" w:rsidRDefault="00837207" w:rsidP="00837207"/>
    <w:p w14:paraId="197F0462" w14:textId="77777777" w:rsidR="00837207" w:rsidRDefault="00837207" w:rsidP="00837207"/>
    <w:p w14:paraId="38D7E910" w14:textId="77777777" w:rsidR="00837207" w:rsidRPr="003515DF" w:rsidRDefault="00837207" w:rsidP="00837207">
      <w:pPr>
        <w:rPr>
          <w:i/>
          <w:color w:val="8496B0" w:themeColor="text2" w:themeTint="99"/>
        </w:rPr>
      </w:pPr>
    </w:p>
    <w:p w14:paraId="1185EDAE" w14:textId="59FBF3B1" w:rsidR="00837207" w:rsidRPr="00837207" w:rsidRDefault="00837207" w:rsidP="00837207">
      <w:pPr>
        <w:spacing w:before="40" w:after="40" w:line="240" w:lineRule="auto"/>
        <w:ind w:left="567"/>
        <w:jc w:val="both"/>
        <w:rPr>
          <w:rFonts w:ascii="Arial" w:eastAsia="Times New Roman" w:hAnsi="Arial" w:cs="Times New Roman"/>
          <w:b/>
          <w:i/>
          <w:szCs w:val="20"/>
          <w:lang w:val="en-GB"/>
        </w:rPr>
      </w:pPr>
      <w:r>
        <w:rPr>
          <w:rFonts w:ascii="Arial" w:eastAsia="Times New Roman" w:hAnsi="Arial" w:cs="Times New Roman"/>
          <w:b/>
          <w:i/>
          <w:szCs w:val="20"/>
          <w:lang w:val="en-GB"/>
        </w:rPr>
        <w:t>*</w:t>
      </w:r>
      <w:r w:rsidRPr="00837207">
        <w:rPr>
          <w:rFonts w:ascii="Arial" w:eastAsia="Times New Roman" w:hAnsi="Arial" w:cs="Times New Roman"/>
          <w:b/>
          <w:i/>
          <w:szCs w:val="20"/>
          <w:lang w:val="en-GB"/>
        </w:rPr>
        <w:t>Jail broken / rooted devices are not Supported.</w:t>
      </w:r>
    </w:p>
    <w:p w14:paraId="5EAF98CE" w14:textId="77777777" w:rsidR="00837207" w:rsidRPr="00837207" w:rsidRDefault="00837207" w:rsidP="00837207">
      <w:pPr>
        <w:ind w:left="576"/>
        <w:rPr>
          <w:rFonts w:ascii="Arial" w:hAnsi="Arial" w:cs="Arial"/>
          <w:i/>
          <w:lang w:val="en-GB"/>
        </w:rPr>
      </w:pPr>
    </w:p>
    <w:p w14:paraId="4E14CCE6" w14:textId="2000EDCD" w:rsidR="00837207" w:rsidRPr="00837207" w:rsidRDefault="00837207" w:rsidP="00837207">
      <w:pPr>
        <w:ind w:left="576"/>
        <w:rPr>
          <w:rFonts w:ascii="Arial" w:hAnsi="Arial" w:cs="Arial"/>
          <w:i/>
        </w:rPr>
      </w:pPr>
      <w:r w:rsidRPr="00837207">
        <w:rPr>
          <w:rFonts w:ascii="Arial" w:hAnsi="Arial" w:cs="Arial"/>
          <w:i/>
        </w:rPr>
        <w:t>Note: All screen designs shown in this document is for illustration purpose only. Screen design may differ during the development phase.</w:t>
      </w:r>
    </w:p>
    <w:p w14:paraId="5C80F398" w14:textId="77777777" w:rsidR="00837207" w:rsidRPr="00837207" w:rsidRDefault="00837207" w:rsidP="00837207">
      <w:pPr>
        <w:spacing w:before="40" w:after="40" w:line="240" w:lineRule="auto"/>
        <w:ind w:left="576"/>
        <w:jc w:val="both"/>
        <w:rPr>
          <w:rFonts w:ascii="Arial" w:eastAsia="Times New Roman" w:hAnsi="Arial" w:cs="Times New Roman"/>
          <w:szCs w:val="20"/>
          <w:lang w:val="en-GB" w:eastAsia="en-US"/>
        </w:rPr>
      </w:pPr>
    </w:p>
    <w:p w14:paraId="302E78E1" w14:textId="63A5F0FF" w:rsidR="00832C51" w:rsidRDefault="00832C51" w:rsidP="00832C51">
      <w:pPr>
        <w:pStyle w:val="Footer"/>
        <w:jc w:val="both"/>
        <w:rPr>
          <w:sz w:val="20"/>
          <w:szCs w:val="20"/>
        </w:rPr>
      </w:pPr>
    </w:p>
    <w:p w14:paraId="4F2C9075" w14:textId="77777777" w:rsidR="00837207" w:rsidRDefault="00837207">
      <w:pPr>
        <w:rPr>
          <w:lang w:val="en-GB"/>
        </w:rPr>
        <w:sectPr w:rsidR="00837207" w:rsidSect="003374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AEC42C" w14:textId="12FC2859" w:rsidR="00837207" w:rsidRPr="00837207" w:rsidRDefault="00837207" w:rsidP="00837207">
      <w:pPr>
        <w:pStyle w:val="Heading1"/>
        <w:tabs>
          <w:tab w:val="clear" w:pos="432"/>
        </w:tabs>
        <w:rPr>
          <w:color w:val="711126"/>
        </w:rPr>
      </w:pPr>
      <w:bookmarkStart w:id="6" w:name="_Toc207782194"/>
      <w:r>
        <w:rPr>
          <w:color w:val="711126"/>
        </w:rPr>
        <w:lastRenderedPageBreak/>
        <w:t>Functional Specification</w:t>
      </w:r>
      <w:bookmarkEnd w:id="6"/>
    </w:p>
    <w:p w14:paraId="464C6601" w14:textId="2BFC9CB1" w:rsidR="00837207" w:rsidRDefault="00946471" w:rsidP="00662F86">
      <w:pPr>
        <w:keepNext/>
        <w:numPr>
          <w:ilvl w:val="1"/>
          <w:numId w:val="3"/>
        </w:numPr>
        <w:tabs>
          <w:tab w:val="clear" w:pos="576"/>
          <w:tab w:val="num" w:pos="360"/>
        </w:tabs>
        <w:spacing w:before="120" w:after="120" w:line="240" w:lineRule="auto"/>
        <w:ind w:left="0" w:firstLine="0"/>
        <w:jc w:val="both"/>
        <w:outlineLvl w:val="1"/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</w:pPr>
      <w:bookmarkStart w:id="7" w:name="_Toc207782195"/>
      <w:r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>Regain Access</w:t>
      </w:r>
      <w:r w:rsidR="0065552B"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 xml:space="preserve"> Information</w:t>
      </w:r>
      <w:bookmarkEnd w:id="7"/>
    </w:p>
    <w:p w14:paraId="2048E363" w14:textId="66136B93" w:rsidR="00794862" w:rsidRDefault="00734384" w:rsidP="003B4CE4">
      <w:pPr>
        <w:pStyle w:val="Body3"/>
        <w:numPr>
          <w:ilvl w:val="0"/>
          <w:numId w:val="33"/>
        </w:numPr>
        <w:spacing w:line="360" w:lineRule="auto"/>
        <w:rPr>
          <w:lang w:val="en-ID"/>
        </w:rPr>
      </w:pPr>
      <w:r w:rsidRPr="00734384">
        <w:rPr>
          <w:lang w:val="en-AU"/>
        </w:rPr>
        <w:t>Display the updated information for 'Regain Access' on the 'Block My User' screen</w:t>
      </w:r>
      <w:r w:rsidR="0077406E">
        <w:rPr>
          <w:lang w:val="en-ID"/>
        </w:rPr>
        <w:t>:</w:t>
      </w:r>
    </w:p>
    <w:p w14:paraId="47DA3109" w14:textId="6C77544D" w:rsidR="0077406E" w:rsidRDefault="0077406E" w:rsidP="00F36F71">
      <w:pPr>
        <w:pStyle w:val="Body3"/>
        <w:numPr>
          <w:ilvl w:val="0"/>
          <w:numId w:val="32"/>
        </w:numPr>
        <w:spacing w:line="360" w:lineRule="auto"/>
        <w:rPr>
          <w:lang w:val="en-ID"/>
        </w:rPr>
      </w:pPr>
      <w:r w:rsidRPr="0077406E">
        <w:rPr>
          <w:b/>
          <w:bCs/>
          <w:lang w:val="en-ID"/>
        </w:rPr>
        <w:t>EN:</w:t>
      </w:r>
      <w:r w:rsidRPr="0077406E">
        <w:rPr>
          <w:lang w:val="en-ID"/>
        </w:rPr>
        <w:t xml:space="preserve"> </w:t>
      </w:r>
    </w:p>
    <w:p w14:paraId="1E184ED4" w14:textId="77777777" w:rsidR="00C63E31" w:rsidRPr="00C63E31" w:rsidRDefault="00C63E31" w:rsidP="00C63E31">
      <w:pPr>
        <w:pStyle w:val="ListParagraph"/>
        <w:ind w:left="1440"/>
        <w:rPr>
          <w:lang w:val="en-ID"/>
        </w:rPr>
      </w:pPr>
      <w:r w:rsidRPr="00C63E31">
        <w:rPr>
          <w:lang w:val="en-ID"/>
        </w:rPr>
        <w:t>Regain Access</w:t>
      </w:r>
    </w:p>
    <w:p w14:paraId="2594D131" w14:textId="77777777" w:rsidR="00C63E31" w:rsidRPr="00C63E31" w:rsidRDefault="00C63E31" w:rsidP="00C63E31">
      <w:pPr>
        <w:pStyle w:val="ListParagraph"/>
        <w:ind w:left="1440"/>
        <w:rPr>
          <w:lang w:val="en-ID"/>
        </w:rPr>
      </w:pPr>
      <w:r w:rsidRPr="00C63E31">
        <w:rPr>
          <w:lang w:val="en-ID"/>
        </w:rPr>
        <w:t xml:space="preserve">To regain access, please email </w:t>
      </w:r>
      <w:hyperlink r:id="rId10" w:history="1">
        <w:r w:rsidRPr="00C63E31">
          <w:rPr>
            <w:rStyle w:val="Hyperlink"/>
            <w:szCs w:val="22"/>
            <w:lang w:val="en-ID"/>
          </w:rPr>
          <w:t>clientservices@ocbc.id</w:t>
        </w:r>
      </w:hyperlink>
      <w:r w:rsidRPr="00C63E31">
        <w:rPr>
          <w:lang w:val="en-ID"/>
        </w:rPr>
        <w:t>. </w:t>
      </w:r>
    </w:p>
    <w:p w14:paraId="023DB36B" w14:textId="54EBFBCF" w:rsidR="00F36F71" w:rsidRDefault="00C63E31" w:rsidP="00C63E31">
      <w:pPr>
        <w:pStyle w:val="ListParagraph"/>
        <w:ind w:left="1440"/>
        <w:rPr>
          <w:lang w:val="en-ID"/>
        </w:rPr>
      </w:pPr>
      <w:r w:rsidRPr="00C63E31">
        <w:rPr>
          <w:lang w:val="en-ID"/>
        </w:rPr>
        <w:t>For any inquiries, you may contact TANYA OCBC at 1500-999/+62-21-26506300 (from overseas) and choose Business Banking Customer.</w:t>
      </w:r>
    </w:p>
    <w:p w14:paraId="1347B350" w14:textId="77777777" w:rsidR="00F36F71" w:rsidRPr="00F36F71" w:rsidRDefault="00F36F71" w:rsidP="00F36F71">
      <w:pPr>
        <w:pStyle w:val="Body3"/>
        <w:spacing w:line="360" w:lineRule="auto"/>
        <w:ind w:left="1440"/>
        <w:rPr>
          <w:lang w:val="en-ID"/>
        </w:rPr>
      </w:pPr>
    </w:p>
    <w:p w14:paraId="720287F1" w14:textId="480FEAE9" w:rsidR="003B4CE4" w:rsidRDefault="0077406E" w:rsidP="003B4CE4">
      <w:pPr>
        <w:pStyle w:val="Body3"/>
        <w:numPr>
          <w:ilvl w:val="0"/>
          <w:numId w:val="32"/>
        </w:numPr>
        <w:spacing w:line="360" w:lineRule="auto"/>
        <w:rPr>
          <w:lang w:val="en-ID"/>
        </w:rPr>
      </w:pPr>
      <w:r w:rsidRPr="0077406E">
        <w:rPr>
          <w:b/>
          <w:bCs/>
          <w:lang w:val="en-ID"/>
        </w:rPr>
        <w:t>ID:</w:t>
      </w:r>
      <w:r w:rsidRPr="0077406E">
        <w:rPr>
          <w:lang w:val="en-ID"/>
        </w:rPr>
        <w:t xml:space="preserve"> </w:t>
      </w:r>
    </w:p>
    <w:p w14:paraId="07B1AD3F" w14:textId="77777777" w:rsidR="00F36F71" w:rsidRPr="00F36F71" w:rsidRDefault="00F36F71" w:rsidP="00F36F71">
      <w:pPr>
        <w:pStyle w:val="ListParagraph"/>
        <w:ind w:left="1440"/>
        <w:rPr>
          <w:lang w:val="en-ID"/>
        </w:rPr>
      </w:pPr>
      <w:proofErr w:type="spellStart"/>
      <w:r w:rsidRPr="00F36F71">
        <w:rPr>
          <w:lang w:val="en-ID"/>
        </w:rPr>
        <w:t>Mengembalikan</w:t>
      </w:r>
      <w:proofErr w:type="spellEnd"/>
      <w:r w:rsidRPr="00F36F71">
        <w:rPr>
          <w:lang w:val="en-ID"/>
        </w:rPr>
        <w:t xml:space="preserve"> </w:t>
      </w:r>
      <w:proofErr w:type="spellStart"/>
      <w:r w:rsidRPr="00F36F71">
        <w:rPr>
          <w:lang w:val="en-ID"/>
        </w:rPr>
        <w:t>akses</w:t>
      </w:r>
      <w:proofErr w:type="spellEnd"/>
      <w:r w:rsidRPr="00F36F71">
        <w:rPr>
          <w:lang w:val="en-ID"/>
        </w:rPr>
        <w:br/>
      </w:r>
      <w:proofErr w:type="spellStart"/>
      <w:r w:rsidRPr="00F36F71">
        <w:rPr>
          <w:lang w:val="en-ID"/>
        </w:rPr>
        <w:t>Untuk</w:t>
      </w:r>
      <w:proofErr w:type="spellEnd"/>
      <w:r w:rsidRPr="00F36F71">
        <w:rPr>
          <w:lang w:val="en-ID"/>
        </w:rPr>
        <w:t xml:space="preserve"> </w:t>
      </w:r>
      <w:proofErr w:type="spellStart"/>
      <w:r w:rsidRPr="00F36F71">
        <w:rPr>
          <w:lang w:val="en-ID"/>
        </w:rPr>
        <w:t>mengembalikan</w:t>
      </w:r>
      <w:proofErr w:type="spellEnd"/>
      <w:r w:rsidRPr="00F36F71">
        <w:rPr>
          <w:lang w:val="en-ID"/>
        </w:rPr>
        <w:t xml:space="preserve"> </w:t>
      </w:r>
      <w:proofErr w:type="spellStart"/>
      <w:r w:rsidRPr="00F36F71">
        <w:rPr>
          <w:lang w:val="en-ID"/>
        </w:rPr>
        <w:t>akses</w:t>
      </w:r>
      <w:proofErr w:type="spellEnd"/>
      <w:r w:rsidRPr="00F36F71">
        <w:rPr>
          <w:lang w:val="en-ID"/>
        </w:rPr>
        <w:t xml:space="preserve">, </w:t>
      </w:r>
      <w:proofErr w:type="spellStart"/>
      <w:r w:rsidRPr="00F36F71">
        <w:rPr>
          <w:lang w:val="en-ID"/>
        </w:rPr>
        <w:t>mohon</w:t>
      </w:r>
      <w:proofErr w:type="spellEnd"/>
      <w:r w:rsidRPr="00F36F71">
        <w:rPr>
          <w:lang w:val="en-ID"/>
        </w:rPr>
        <w:t xml:space="preserve"> email </w:t>
      </w:r>
      <w:proofErr w:type="spellStart"/>
      <w:r w:rsidRPr="00F36F71">
        <w:rPr>
          <w:lang w:val="en-ID"/>
        </w:rPr>
        <w:t>ke</w:t>
      </w:r>
      <w:proofErr w:type="spellEnd"/>
      <w:r w:rsidRPr="00F36F71">
        <w:rPr>
          <w:lang w:val="en-ID"/>
        </w:rPr>
        <w:t xml:space="preserve"> </w:t>
      </w:r>
      <w:hyperlink r:id="rId11" w:history="1">
        <w:r w:rsidRPr="00F36F71">
          <w:rPr>
            <w:rStyle w:val="Hyperlink"/>
            <w:szCs w:val="22"/>
            <w:lang w:val="en-ID"/>
          </w:rPr>
          <w:t>clientservices@ocbc.id</w:t>
        </w:r>
      </w:hyperlink>
      <w:r w:rsidRPr="00F36F71">
        <w:rPr>
          <w:lang w:val="en-ID"/>
        </w:rPr>
        <w:t>.</w:t>
      </w:r>
    </w:p>
    <w:p w14:paraId="46500B26" w14:textId="77777777" w:rsidR="00F36F71" w:rsidRPr="00F36F71" w:rsidRDefault="00F36F71" w:rsidP="00F36F71">
      <w:pPr>
        <w:pStyle w:val="ListParagraph"/>
        <w:ind w:left="1440"/>
        <w:rPr>
          <w:lang w:val="en-ID"/>
        </w:rPr>
      </w:pPr>
      <w:r w:rsidRPr="00F36F71">
        <w:rPr>
          <w:lang w:val="en-ID"/>
        </w:rPr>
        <w:t xml:space="preserve">Jika </w:t>
      </w:r>
      <w:proofErr w:type="spellStart"/>
      <w:r w:rsidRPr="00F36F71">
        <w:rPr>
          <w:lang w:val="en-ID"/>
        </w:rPr>
        <w:t>ada</w:t>
      </w:r>
      <w:proofErr w:type="spellEnd"/>
      <w:r w:rsidRPr="00F36F71">
        <w:rPr>
          <w:lang w:val="en-ID"/>
        </w:rPr>
        <w:t xml:space="preserve"> </w:t>
      </w:r>
      <w:proofErr w:type="spellStart"/>
      <w:r w:rsidRPr="00F36F71">
        <w:rPr>
          <w:lang w:val="en-ID"/>
        </w:rPr>
        <w:t>pertanyaan</w:t>
      </w:r>
      <w:proofErr w:type="spellEnd"/>
      <w:r w:rsidRPr="00F36F71">
        <w:rPr>
          <w:lang w:val="en-ID"/>
        </w:rPr>
        <w:t xml:space="preserve">, </w:t>
      </w:r>
      <w:proofErr w:type="spellStart"/>
      <w:r w:rsidRPr="00F36F71">
        <w:rPr>
          <w:lang w:val="en-ID"/>
        </w:rPr>
        <w:t>silakan</w:t>
      </w:r>
      <w:proofErr w:type="spellEnd"/>
      <w:r w:rsidRPr="00F36F71">
        <w:rPr>
          <w:lang w:val="en-ID"/>
        </w:rPr>
        <w:t xml:space="preserve"> </w:t>
      </w:r>
      <w:proofErr w:type="spellStart"/>
      <w:r w:rsidRPr="00F36F71">
        <w:rPr>
          <w:lang w:val="en-ID"/>
        </w:rPr>
        <w:t>hubungi</w:t>
      </w:r>
      <w:proofErr w:type="spellEnd"/>
      <w:r w:rsidRPr="00F36F71">
        <w:rPr>
          <w:lang w:val="en-ID"/>
        </w:rPr>
        <w:t xml:space="preserve"> TANYA OCBC di 1500-999/+62-21-26506300 (</w:t>
      </w:r>
      <w:proofErr w:type="spellStart"/>
      <w:r w:rsidRPr="00F36F71">
        <w:rPr>
          <w:lang w:val="en-ID"/>
        </w:rPr>
        <w:t>dari</w:t>
      </w:r>
      <w:proofErr w:type="spellEnd"/>
      <w:r w:rsidRPr="00F36F71">
        <w:rPr>
          <w:lang w:val="en-ID"/>
        </w:rPr>
        <w:t xml:space="preserve"> </w:t>
      </w:r>
      <w:proofErr w:type="spellStart"/>
      <w:r w:rsidRPr="00F36F71">
        <w:rPr>
          <w:lang w:val="en-ID"/>
        </w:rPr>
        <w:t>luar</w:t>
      </w:r>
      <w:proofErr w:type="spellEnd"/>
      <w:r w:rsidRPr="00F36F71">
        <w:rPr>
          <w:lang w:val="en-ID"/>
        </w:rPr>
        <w:t xml:space="preserve"> negeri) dan </w:t>
      </w:r>
      <w:proofErr w:type="spellStart"/>
      <w:r w:rsidRPr="00F36F71">
        <w:rPr>
          <w:lang w:val="en-ID"/>
        </w:rPr>
        <w:t>pilih</w:t>
      </w:r>
      <w:proofErr w:type="spellEnd"/>
      <w:r w:rsidRPr="00F36F71">
        <w:rPr>
          <w:lang w:val="en-ID"/>
        </w:rPr>
        <w:t xml:space="preserve"> </w:t>
      </w:r>
      <w:proofErr w:type="spellStart"/>
      <w:r w:rsidRPr="00F36F71">
        <w:rPr>
          <w:lang w:val="en-ID"/>
        </w:rPr>
        <w:t>Nasabah</w:t>
      </w:r>
      <w:proofErr w:type="spellEnd"/>
      <w:r w:rsidRPr="00F36F71">
        <w:rPr>
          <w:lang w:val="en-ID"/>
        </w:rPr>
        <w:t xml:space="preserve"> Bisnis.</w:t>
      </w:r>
    </w:p>
    <w:p w14:paraId="63E4D2C0" w14:textId="77777777" w:rsidR="00D96690" w:rsidRDefault="00D96690" w:rsidP="00C63E31">
      <w:pPr>
        <w:pStyle w:val="Body3"/>
        <w:spacing w:line="360" w:lineRule="auto"/>
        <w:ind w:left="0"/>
        <w:rPr>
          <w:lang w:val="en-ID"/>
        </w:rPr>
      </w:pPr>
    </w:p>
    <w:p w14:paraId="45AF5012" w14:textId="7C28257D" w:rsidR="0077406E" w:rsidRDefault="0077406E" w:rsidP="003B4CE4">
      <w:pPr>
        <w:pStyle w:val="Body3"/>
        <w:numPr>
          <w:ilvl w:val="0"/>
          <w:numId w:val="32"/>
        </w:numPr>
        <w:spacing w:line="360" w:lineRule="auto"/>
        <w:rPr>
          <w:lang w:val="en-ID"/>
        </w:rPr>
      </w:pPr>
      <w:r w:rsidRPr="003B4CE4">
        <w:rPr>
          <w:b/>
          <w:bCs/>
          <w:lang w:val="en-ID"/>
        </w:rPr>
        <w:t xml:space="preserve">CN: </w:t>
      </w:r>
    </w:p>
    <w:p w14:paraId="32AA29F4" w14:textId="77777777" w:rsidR="003F0B5D" w:rsidRPr="003F0B5D" w:rsidRDefault="003F0B5D" w:rsidP="003F0B5D">
      <w:pPr>
        <w:pStyle w:val="ListParagraph"/>
        <w:ind w:left="1440"/>
        <w:rPr>
          <w:lang w:val="en-ID"/>
        </w:rPr>
      </w:pPr>
      <w:proofErr w:type="spellStart"/>
      <w:r w:rsidRPr="003F0B5D">
        <w:rPr>
          <w:rFonts w:ascii="MS Gothic" w:eastAsia="MS Gothic" w:hAnsi="MS Gothic" w:hint="eastAsia"/>
          <w:lang w:val="en-US"/>
        </w:rPr>
        <w:t>重新</w:t>
      </w:r>
      <w:r w:rsidRPr="003F0B5D">
        <w:rPr>
          <w:rFonts w:ascii="Microsoft JhengHei" w:eastAsia="Microsoft JhengHei" w:hAnsi="Microsoft JhengHei" w:hint="eastAsia"/>
          <w:lang w:val="en-US"/>
        </w:rPr>
        <w:t>获取访问权限</w:t>
      </w:r>
      <w:proofErr w:type="spellEnd"/>
    </w:p>
    <w:p w14:paraId="45183A20" w14:textId="77777777" w:rsidR="003F0B5D" w:rsidRPr="003F0B5D" w:rsidRDefault="003F0B5D" w:rsidP="003F0B5D">
      <w:pPr>
        <w:pStyle w:val="ListParagraph"/>
        <w:ind w:left="1440"/>
        <w:rPr>
          <w:lang w:val="en-ID"/>
        </w:rPr>
      </w:pPr>
      <w:proofErr w:type="spellStart"/>
      <w:r w:rsidRPr="003F0B5D">
        <w:rPr>
          <w:rFonts w:ascii="MS Gothic" w:eastAsia="MS Gothic" w:hAnsi="MS Gothic" w:hint="eastAsia"/>
          <w:lang w:val="en-US"/>
        </w:rPr>
        <w:t>如需重新</w:t>
      </w:r>
      <w:r w:rsidRPr="003F0B5D">
        <w:rPr>
          <w:rFonts w:ascii="Microsoft JhengHei" w:eastAsia="Microsoft JhengHei" w:hAnsi="Microsoft JhengHei" w:hint="eastAsia"/>
          <w:lang w:val="en-US"/>
        </w:rPr>
        <w:t>获取访问权限，</w:t>
      </w:r>
      <w:hyperlink r:id="rId12" w:history="1">
        <w:r w:rsidRPr="003F0B5D">
          <w:rPr>
            <w:rStyle w:val="Hyperlink"/>
            <w:rFonts w:ascii="Microsoft JhengHei" w:eastAsia="Microsoft JhengHei" w:hAnsi="Microsoft JhengHei" w:hint="eastAsia"/>
            <w:szCs w:val="22"/>
            <w:lang w:val="en-US"/>
          </w:rPr>
          <w:t>请发送邮件至</w:t>
        </w:r>
        <w:proofErr w:type="spellEnd"/>
        <w:r w:rsidRPr="003F0B5D">
          <w:rPr>
            <w:rStyle w:val="Hyperlink"/>
            <w:szCs w:val="22"/>
            <w:lang w:val="en-ID"/>
          </w:rPr>
          <w:t>clientservices@ocbc.id</w:t>
        </w:r>
      </w:hyperlink>
      <w:r w:rsidRPr="003F0B5D">
        <w:rPr>
          <w:lang w:val="en-ID"/>
        </w:rPr>
        <w:t>.</w:t>
      </w:r>
    </w:p>
    <w:p w14:paraId="4D7AB836" w14:textId="4280A63E" w:rsidR="003F0B5D" w:rsidRPr="003F0B5D" w:rsidRDefault="003F0B5D" w:rsidP="003F0B5D">
      <w:pPr>
        <w:pStyle w:val="ListParagraph"/>
        <w:ind w:left="1440"/>
        <w:rPr>
          <w:lang w:val="en-ID"/>
        </w:rPr>
      </w:pPr>
      <w:proofErr w:type="spellStart"/>
      <w:r w:rsidRPr="003F0B5D">
        <w:rPr>
          <w:rFonts w:ascii="MS Gothic" w:eastAsia="MS Gothic" w:hAnsi="MS Gothic" w:hint="eastAsia"/>
          <w:lang w:val="en-US"/>
        </w:rPr>
        <w:t>如有任何疑</w:t>
      </w:r>
      <w:r w:rsidRPr="003F0B5D">
        <w:rPr>
          <w:rFonts w:ascii="Microsoft JhengHei" w:eastAsia="Microsoft JhengHei" w:hAnsi="Microsoft JhengHei" w:hint="eastAsia"/>
          <w:lang w:val="en-US"/>
        </w:rPr>
        <w:t>问，您可以联系</w:t>
      </w:r>
      <w:proofErr w:type="spellEnd"/>
      <w:r w:rsidRPr="003F0B5D">
        <w:rPr>
          <w:lang w:val="en-ID"/>
        </w:rPr>
        <w:t>TANYA OCBC</w:t>
      </w:r>
      <w:r w:rsidRPr="003F0B5D">
        <w:rPr>
          <w:rFonts w:ascii="MS Gothic" w:eastAsia="MS Gothic" w:hAnsi="MS Gothic" w:hint="eastAsia"/>
          <w:lang w:val="en-US"/>
        </w:rPr>
        <w:t>，</w:t>
      </w:r>
      <w:r w:rsidRPr="003F0B5D">
        <w:rPr>
          <w:lang w:val="en-US"/>
        </w:rPr>
        <w:t xml:space="preserve"> </w:t>
      </w:r>
      <w:proofErr w:type="spellStart"/>
      <w:r w:rsidRPr="003F0B5D">
        <w:rPr>
          <w:rFonts w:ascii="Microsoft JhengHei" w:eastAsia="Microsoft JhengHei" w:hAnsi="Microsoft JhengHei" w:hint="eastAsia"/>
          <w:lang w:val="en-US"/>
        </w:rPr>
        <w:t>拨打</w:t>
      </w:r>
      <w:proofErr w:type="spellEnd"/>
      <w:r w:rsidRPr="003F0B5D">
        <w:rPr>
          <w:lang w:val="en-ID"/>
        </w:rPr>
        <w:t>1500-999</w:t>
      </w:r>
      <w:r w:rsidRPr="003F0B5D">
        <w:rPr>
          <w:rFonts w:ascii="MS Gothic" w:eastAsia="MS Gothic" w:hAnsi="MS Gothic" w:hint="eastAsia"/>
          <w:lang w:val="en-US"/>
        </w:rPr>
        <w:t>或</w:t>
      </w:r>
      <w:r w:rsidRPr="003F0B5D">
        <w:rPr>
          <w:lang w:val="en-ID"/>
        </w:rPr>
        <w:t>+6221-26506300</w:t>
      </w:r>
      <w:r w:rsidRPr="003F0B5D">
        <w:rPr>
          <w:rFonts w:ascii="MS Gothic" w:eastAsia="MS Gothic" w:hAnsi="MS Gothic" w:hint="eastAsia"/>
          <w:lang w:val="en-US"/>
        </w:rPr>
        <w:t>（</w:t>
      </w:r>
      <w:proofErr w:type="spellStart"/>
      <w:r w:rsidRPr="003F0B5D">
        <w:rPr>
          <w:rFonts w:ascii="MS Gothic" w:eastAsia="MS Gothic" w:hAnsi="MS Gothic" w:hint="eastAsia"/>
          <w:lang w:val="en-US"/>
        </w:rPr>
        <w:t>海外</w:t>
      </w:r>
      <w:r w:rsidRPr="003F0B5D">
        <w:rPr>
          <w:rFonts w:ascii="Microsoft JhengHei" w:eastAsia="Microsoft JhengHei" w:hAnsi="Microsoft JhengHei" w:hint="eastAsia"/>
          <w:lang w:val="en-US"/>
        </w:rPr>
        <w:t>拨打</w:t>
      </w:r>
      <w:proofErr w:type="spellEnd"/>
      <w:r w:rsidRPr="003F0B5D">
        <w:rPr>
          <w:rFonts w:ascii="Microsoft JhengHei" w:eastAsia="Microsoft JhengHei" w:hAnsi="Microsoft JhengHei" w:hint="eastAsia"/>
          <w:lang w:val="en-US"/>
        </w:rPr>
        <w:t>），</w:t>
      </w:r>
      <w:proofErr w:type="spellStart"/>
      <w:r w:rsidRPr="003F0B5D">
        <w:rPr>
          <w:rFonts w:ascii="Microsoft JhengHei" w:eastAsia="Microsoft JhengHei" w:hAnsi="Microsoft JhengHei" w:hint="eastAsia"/>
          <w:lang w:val="en-US"/>
        </w:rPr>
        <w:t>并选择企业银行客户</w:t>
      </w:r>
      <w:proofErr w:type="spellEnd"/>
      <w:r w:rsidRPr="003F0B5D">
        <w:rPr>
          <w:lang w:val="en-ID"/>
        </w:rPr>
        <w:t xml:space="preserve"> (Business Banking Customer).</w:t>
      </w:r>
    </w:p>
    <w:p w14:paraId="1D564EF0" w14:textId="77777777" w:rsidR="00C63E31" w:rsidRPr="003B4CE4" w:rsidRDefault="00C63E31" w:rsidP="003F0B5D">
      <w:pPr>
        <w:pStyle w:val="Body3"/>
        <w:spacing w:line="360" w:lineRule="auto"/>
        <w:ind w:left="0"/>
        <w:rPr>
          <w:lang w:val="en-ID"/>
        </w:rPr>
      </w:pPr>
    </w:p>
    <w:p w14:paraId="05269A8E" w14:textId="14CA65F1" w:rsidR="006B4C59" w:rsidRDefault="006B4C59" w:rsidP="00662F86">
      <w:pPr>
        <w:pStyle w:val="Heading3"/>
        <w:jc w:val="both"/>
      </w:pPr>
      <w:bookmarkStart w:id="8" w:name="_Toc207782196"/>
      <w:r>
        <w:t>General Description of Functionality</w:t>
      </w:r>
      <w:bookmarkEnd w:id="8"/>
    </w:p>
    <w:p w14:paraId="1437DC3D" w14:textId="0010E8CC" w:rsidR="002041AD" w:rsidRPr="00956A0F" w:rsidRDefault="00956A0F" w:rsidP="00956A0F">
      <w:pPr>
        <w:spacing w:line="360" w:lineRule="auto"/>
        <w:ind w:left="180" w:firstLine="720"/>
        <w:jc w:val="both"/>
        <w:rPr>
          <w:rFonts w:cs="Arial"/>
        </w:rPr>
      </w:pPr>
      <w:r w:rsidRPr="00956A0F">
        <w:rPr>
          <w:rFonts w:cs="Arial"/>
        </w:rPr>
        <w:t>N/A</w:t>
      </w:r>
    </w:p>
    <w:p w14:paraId="21ACCF2C" w14:textId="0E411FFA" w:rsidR="001629E2" w:rsidRPr="001629E2" w:rsidRDefault="001629E2" w:rsidP="001629E2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Arial"/>
        </w:rPr>
        <w:sectPr w:rsidR="001629E2" w:rsidRPr="001629E2" w:rsidSect="003374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E8FD5F" w14:textId="276E6EB1" w:rsidR="005F70D8" w:rsidRDefault="005F70D8" w:rsidP="005F70D8">
      <w:pPr>
        <w:keepNext/>
        <w:numPr>
          <w:ilvl w:val="1"/>
          <w:numId w:val="3"/>
        </w:numPr>
        <w:tabs>
          <w:tab w:val="clear" w:pos="576"/>
          <w:tab w:val="num" w:pos="360"/>
        </w:tabs>
        <w:spacing w:before="120" w:after="120" w:line="240" w:lineRule="auto"/>
        <w:ind w:left="0" w:firstLine="0"/>
        <w:jc w:val="both"/>
        <w:outlineLvl w:val="1"/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</w:pPr>
      <w:bookmarkStart w:id="9" w:name="_Toc207782197"/>
      <w:r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lastRenderedPageBreak/>
        <w:t xml:space="preserve">Process Flow for </w:t>
      </w:r>
      <w:r w:rsidR="000E07F7"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>Regain Access</w:t>
      </w:r>
      <w:r w:rsidR="00663A48"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 xml:space="preserve"> Information</w:t>
      </w:r>
      <w:bookmarkEnd w:id="9"/>
    </w:p>
    <w:p w14:paraId="059505B8" w14:textId="3177724B" w:rsidR="00AC3B07" w:rsidRDefault="00213BD9" w:rsidP="00213BD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2004CB01" w14:textId="77777777" w:rsidR="00213BD9" w:rsidRDefault="00213BD9" w:rsidP="00213BD9">
      <w:pPr>
        <w:ind w:left="720"/>
        <w:rPr>
          <w:rFonts w:ascii="Arial" w:hAnsi="Arial" w:cs="Arial"/>
        </w:rPr>
      </w:pPr>
    </w:p>
    <w:p w14:paraId="2D8AF8E8" w14:textId="39C8DE17" w:rsidR="0071724C" w:rsidRDefault="0071724C" w:rsidP="0071724C">
      <w:pPr>
        <w:keepNext/>
        <w:numPr>
          <w:ilvl w:val="1"/>
          <w:numId w:val="3"/>
        </w:numPr>
        <w:tabs>
          <w:tab w:val="clear" w:pos="576"/>
          <w:tab w:val="num" w:pos="360"/>
        </w:tabs>
        <w:spacing w:before="120" w:after="120" w:line="240" w:lineRule="auto"/>
        <w:ind w:left="0" w:firstLine="0"/>
        <w:jc w:val="both"/>
        <w:outlineLvl w:val="1"/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</w:pPr>
      <w:bookmarkStart w:id="10" w:name="_Toc207782198"/>
      <w:r>
        <w:rPr>
          <w:rFonts w:ascii="Arial" w:eastAsia="Times New Roman" w:hAnsi="Arial" w:cs="Angsana New"/>
          <w:b/>
          <w:color w:val="CF3135"/>
          <w:sz w:val="26"/>
          <w:szCs w:val="26"/>
          <w:lang w:val="en-GB" w:eastAsia="en-US"/>
        </w:rPr>
        <w:t>User Interface</w:t>
      </w:r>
      <w:bookmarkEnd w:id="10"/>
    </w:p>
    <w:p w14:paraId="2FBE23F2" w14:textId="77777777" w:rsidR="00C74B9E" w:rsidRPr="00C74B9E" w:rsidRDefault="00C74B9E" w:rsidP="00C74B9E">
      <w:pPr>
        <w:ind w:left="851" w:hanging="142"/>
        <w:rPr>
          <w:rFonts w:ascii="Arial" w:hAnsi="Arial" w:cs="Arial"/>
        </w:rPr>
      </w:pPr>
      <w:r w:rsidRPr="00C74B9E">
        <w:rPr>
          <w:rFonts w:ascii="Arial" w:hAnsi="Arial" w:cs="Arial"/>
        </w:rPr>
        <w:t>Display the updated information for 'Regain Access' on the 'Block My User' screen.</w:t>
      </w:r>
    </w:p>
    <w:p w14:paraId="2A5AED56" w14:textId="2C75D4C1" w:rsidR="0071724C" w:rsidRDefault="009E2FB4" w:rsidP="00C74B9E">
      <w:pPr>
        <w:jc w:val="center"/>
      </w:pPr>
      <w:r>
        <w:rPr>
          <w:rFonts w:eastAsia="Times New Roman"/>
          <w:noProof/>
        </w:rPr>
        <w:drawing>
          <wp:inline distT="0" distB="0" distL="0" distR="0" wp14:anchorId="4934D64A" wp14:editId="4926A73B">
            <wp:extent cx="1320800" cy="2858253"/>
            <wp:effectExtent l="0" t="0" r="0" b="0"/>
            <wp:docPr id="587971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799" cy="28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07845" w14:textId="621F22A4" w:rsidR="00CB418D" w:rsidRDefault="00CB418D" w:rsidP="00CB418D">
      <w:pPr>
        <w:pStyle w:val="Caption"/>
      </w:pPr>
      <w:bookmarkStart w:id="11" w:name="_Toc20778220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 w:rsidR="00194124">
        <w:t>Block My User Screen</w:t>
      </w:r>
      <w:bookmarkEnd w:id="11"/>
    </w:p>
    <w:p w14:paraId="6058688F" w14:textId="4C1BDAD0" w:rsidR="0071724C" w:rsidRDefault="00B3635B" w:rsidP="00B3635B">
      <w:pPr>
        <w:jc w:val="center"/>
        <w:rPr>
          <w:lang w:eastAsia="en-US"/>
        </w:rPr>
      </w:pPr>
      <w:r>
        <w:rPr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039"/>
        <w:gridCol w:w="1187"/>
        <w:gridCol w:w="710"/>
        <w:gridCol w:w="1417"/>
        <w:gridCol w:w="3210"/>
      </w:tblGrid>
      <w:tr w:rsidR="00D210E3" w:rsidRPr="0071724C" w14:paraId="0B02919F" w14:textId="77777777" w:rsidTr="00D210E3">
        <w:tc>
          <w:tcPr>
            <w:tcW w:w="251" w:type="pct"/>
            <w:shd w:val="clear" w:color="auto" w:fill="C0C0C0"/>
          </w:tcPr>
          <w:p w14:paraId="53483419" w14:textId="77777777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No</w:t>
            </w:r>
          </w:p>
        </w:tc>
        <w:tc>
          <w:tcPr>
            <w:tcW w:w="1131" w:type="pct"/>
            <w:shd w:val="clear" w:color="auto" w:fill="C0C0C0"/>
          </w:tcPr>
          <w:p w14:paraId="14038FA8" w14:textId="77777777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Field Name</w:t>
            </w:r>
          </w:p>
        </w:tc>
        <w:tc>
          <w:tcPr>
            <w:tcW w:w="658" w:type="pct"/>
            <w:shd w:val="clear" w:color="auto" w:fill="C0C0C0"/>
          </w:tcPr>
          <w:p w14:paraId="67AADB13" w14:textId="77777777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Data Type</w:t>
            </w:r>
          </w:p>
        </w:tc>
        <w:tc>
          <w:tcPr>
            <w:tcW w:w="394" w:type="pct"/>
            <w:shd w:val="clear" w:color="auto" w:fill="C0C0C0"/>
          </w:tcPr>
          <w:p w14:paraId="20A346D7" w14:textId="77777777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M*</w:t>
            </w:r>
          </w:p>
        </w:tc>
        <w:tc>
          <w:tcPr>
            <w:tcW w:w="786" w:type="pct"/>
            <w:shd w:val="clear" w:color="auto" w:fill="C0C0C0"/>
          </w:tcPr>
          <w:p w14:paraId="37DB4165" w14:textId="3588F851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Length</w:t>
            </w:r>
          </w:p>
        </w:tc>
        <w:tc>
          <w:tcPr>
            <w:tcW w:w="1780" w:type="pct"/>
            <w:shd w:val="clear" w:color="auto" w:fill="C0C0C0"/>
          </w:tcPr>
          <w:p w14:paraId="32E15EE7" w14:textId="693881DF" w:rsidR="00D210E3" w:rsidRPr="0071724C" w:rsidRDefault="00D210E3" w:rsidP="00BC2057">
            <w:pPr>
              <w:pStyle w:val="BodyTable1"/>
              <w:rPr>
                <w:b/>
                <w:sz w:val="20"/>
                <w:szCs w:val="18"/>
              </w:rPr>
            </w:pPr>
            <w:r w:rsidRPr="0071724C">
              <w:rPr>
                <w:b/>
                <w:sz w:val="20"/>
                <w:szCs w:val="18"/>
              </w:rPr>
              <w:t>Remarks/ Validation</w:t>
            </w:r>
          </w:p>
        </w:tc>
      </w:tr>
      <w:tr w:rsidR="00AF0E82" w:rsidRPr="0071724C" w14:paraId="0D36C760" w14:textId="77777777" w:rsidTr="00D210E3">
        <w:tc>
          <w:tcPr>
            <w:tcW w:w="251" w:type="pct"/>
          </w:tcPr>
          <w:p w14:paraId="7C994219" w14:textId="77777777" w:rsidR="00AF0E82" w:rsidRPr="0071724C" w:rsidRDefault="00AF0E82" w:rsidP="00AF0E82">
            <w:pPr>
              <w:pStyle w:val="BodyTable1"/>
              <w:numPr>
                <w:ilvl w:val="0"/>
                <w:numId w:val="13"/>
              </w:numPr>
              <w:rPr>
                <w:sz w:val="20"/>
                <w:szCs w:val="18"/>
              </w:rPr>
            </w:pPr>
          </w:p>
        </w:tc>
        <w:tc>
          <w:tcPr>
            <w:tcW w:w="1131" w:type="pct"/>
          </w:tcPr>
          <w:p w14:paraId="1E89A1E9" w14:textId="0A132BE1" w:rsidR="00AF0E82" w:rsidRPr="0071724C" w:rsidRDefault="00663A48" w:rsidP="00AF0E82">
            <w:pPr>
              <w:pStyle w:val="BodyTable1"/>
              <w:rPr>
                <w:sz w:val="20"/>
                <w:szCs w:val="18"/>
              </w:rPr>
            </w:pPr>
            <w:r>
              <w:rPr>
                <w:noProof/>
              </w:rPr>
              <w:t>-</w:t>
            </w:r>
          </w:p>
        </w:tc>
        <w:tc>
          <w:tcPr>
            <w:tcW w:w="658" w:type="pct"/>
          </w:tcPr>
          <w:p w14:paraId="21151F9E" w14:textId="066E5153" w:rsidR="00AF0E82" w:rsidRPr="0071724C" w:rsidRDefault="00663A48" w:rsidP="00AF0E82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eastAsia="en-MY"/>
              </w:rPr>
              <w:t>-</w:t>
            </w:r>
          </w:p>
        </w:tc>
        <w:tc>
          <w:tcPr>
            <w:tcW w:w="394" w:type="pct"/>
          </w:tcPr>
          <w:p w14:paraId="426ABE2D" w14:textId="280853BD" w:rsidR="00AF0E82" w:rsidRPr="0071724C" w:rsidRDefault="00AF0E82" w:rsidP="00AF0E82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eastAsia="en-MY"/>
              </w:rPr>
              <w:t>-</w:t>
            </w:r>
          </w:p>
        </w:tc>
        <w:tc>
          <w:tcPr>
            <w:tcW w:w="786" w:type="pct"/>
          </w:tcPr>
          <w:p w14:paraId="63A195C3" w14:textId="513295B9" w:rsidR="00AF0E82" w:rsidRPr="00D210E3" w:rsidRDefault="00663A48" w:rsidP="00AF0E82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80" w:type="pct"/>
          </w:tcPr>
          <w:p w14:paraId="140E8CA8" w14:textId="1CA6B95E" w:rsidR="00AF0E82" w:rsidRPr="0071724C" w:rsidRDefault="00663A48" w:rsidP="00AF0E82">
            <w:pPr>
              <w:pStyle w:val="BodyTable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</w:tr>
    </w:tbl>
    <w:p w14:paraId="3A1AEB48" w14:textId="51CABBC7" w:rsidR="00443E8B" w:rsidRPr="00443E8B" w:rsidRDefault="00443E8B" w:rsidP="00443E8B">
      <w:pPr>
        <w:rPr>
          <w:lang w:val="en-GB" w:eastAsia="en-US"/>
        </w:rPr>
      </w:pPr>
    </w:p>
    <w:sectPr w:rsidR="00443E8B" w:rsidRPr="00443E8B" w:rsidSect="00337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DCDE" w14:textId="77777777" w:rsidR="00A675D9" w:rsidRDefault="00A675D9" w:rsidP="00832C51">
      <w:pPr>
        <w:spacing w:after="0" w:line="240" w:lineRule="auto"/>
      </w:pPr>
      <w:r>
        <w:separator/>
      </w:r>
    </w:p>
  </w:endnote>
  <w:endnote w:type="continuationSeparator" w:id="0">
    <w:p w14:paraId="7A8911FF" w14:textId="77777777" w:rsidR="00A675D9" w:rsidRDefault="00A675D9" w:rsidP="0083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5665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0A101" w14:textId="78F996BE" w:rsidR="00D210E3" w:rsidRDefault="00D210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B844A" w14:textId="77777777" w:rsidR="00D210E3" w:rsidRDefault="00D21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CC440" w14:textId="77777777" w:rsidR="00A675D9" w:rsidRDefault="00A675D9" w:rsidP="00832C51">
      <w:pPr>
        <w:spacing w:after="0" w:line="240" w:lineRule="auto"/>
      </w:pPr>
      <w:r>
        <w:separator/>
      </w:r>
    </w:p>
  </w:footnote>
  <w:footnote w:type="continuationSeparator" w:id="0">
    <w:p w14:paraId="43A76AF1" w14:textId="77777777" w:rsidR="00A675D9" w:rsidRDefault="00A675D9" w:rsidP="0083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2767"/>
      <w:gridCol w:w="3495"/>
    </w:tblGrid>
    <w:tr w:rsidR="00D210E3" w14:paraId="52680D13" w14:textId="77777777" w:rsidTr="00AC3B07">
      <w:tc>
        <w:tcPr>
          <w:tcW w:w="1531" w:type="pct"/>
          <w:vAlign w:val="center"/>
        </w:tcPr>
        <w:p w14:paraId="6B44EDA4" w14:textId="763ACB5D" w:rsidR="00D210E3" w:rsidRDefault="00D210E3" w:rsidP="00832C51">
          <w:pPr>
            <w:pStyle w:val="Header"/>
            <w:ind w:right="11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`</w:t>
          </w:r>
          <w:r>
            <w:rPr>
              <w:noProof/>
            </w:rPr>
            <w:drawing>
              <wp:inline distT="0" distB="0" distL="0" distR="0" wp14:anchorId="2355D6CC" wp14:editId="505CFEA8">
                <wp:extent cx="1366462" cy="289008"/>
                <wp:effectExtent l="0" t="0" r="5715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912" cy="300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 xml:space="preserve">   </w:t>
          </w:r>
          <w:r>
            <w:rPr>
              <w:noProof/>
              <w:lang w:val="en-US"/>
            </w:rPr>
            <w:drawing>
              <wp:inline distT="0" distB="0" distL="0" distR="0" wp14:anchorId="16E77187" wp14:editId="47FB0842">
                <wp:extent cx="1000760" cy="184785"/>
                <wp:effectExtent l="0" t="0" r="8890" b="5715"/>
                <wp:docPr id="9" name="Picture 9" descr="SL LOGO 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SL LOGO 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760" cy="184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1533" w:type="pct"/>
          <w:vAlign w:val="center"/>
        </w:tcPr>
        <w:p w14:paraId="4E5DA36A" w14:textId="6669D69A" w:rsidR="00D210E3" w:rsidRPr="00832C51" w:rsidRDefault="00D210E3" w:rsidP="00832C51">
          <w:pPr>
            <w:pStyle w:val="Header"/>
            <w:ind w:right="11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36" w:type="pct"/>
          <w:vAlign w:val="center"/>
        </w:tcPr>
        <w:p w14:paraId="386EE570" w14:textId="77777777" w:rsidR="00D210E3" w:rsidRPr="00832C51" w:rsidRDefault="00D210E3" w:rsidP="00832C51">
          <w:pPr>
            <w:pStyle w:val="Header"/>
            <w:jc w:val="right"/>
            <w:rPr>
              <w:rFonts w:ascii="Arial" w:hAnsi="Arial" w:cs="Arial"/>
              <w:szCs w:val="18"/>
            </w:rPr>
          </w:pPr>
          <w:r w:rsidRPr="00832C51">
            <w:rPr>
              <w:rFonts w:ascii="Arial" w:hAnsi="Arial" w:cs="Arial"/>
              <w:szCs w:val="18"/>
            </w:rPr>
            <w:t>Functional Specifications Document</w:t>
          </w:r>
        </w:p>
        <w:p w14:paraId="1164CE6F" w14:textId="35CF859C" w:rsidR="00D210E3" w:rsidRPr="00832C51" w:rsidRDefault="00D210E3" w:rsidP="00832C51">
          <w:pPr>
            <w:pStyle w:val="Header"/>
            <w:jc w:val="right"/>
            <w:rPr>
              <w:rFonts w:ascii="Arial" w:hAnsi="Arial" w:cs="Arial"/>
              <w:color w:val="FF0000"/>
              <w:szCs w:val="18"/>
            </w:rPr>
          </w:pPr>
          <w:r w:rsidRPr="00832C51">
            <w:rPr>
              <w:rFonts w:ascii="Arial" w:hAnsi="Arial" w:cs="Arial"/>
              <w:color w:val="FF0000"/>
              <w:szCs w:val="18"/>
            </w:rPr>
            <w:t>Velocity Mobile Banking</w:t>
          </w:r>
        </w:p>
        <w:p w14:paraId="161F8618" w14:textId="63503C82" w:rsidR="00D210E3" w:rsidRPr="00832C51" w:rsidRDefault="00D210E3" w:rsidP="00832C51">
          <w:pPr>
            <w:pStyle w:val="Header"/>
            <w:ind w:right="11"/>
            <w:jc w:val="right"/>
            <w:rPr>
              <w:rFonts w:ascii="Arial" w:hAnsi="Arial" w:cs="Arial"/>
            </w:rPr>
          </w:pPr>
          <w:r w:rsidRPr="00832C51">
            <w:rPr>
              <w:rFonts w:ascii="Arial" w:hAnsi="Arial" w:cs="Arial"/>
              <w:szCs w:val="18"/>
            </w:rPr>
            <w:t>Private &amp; Confidential</w:t>
          </w:r>
        </w:p>
      </w:tc>
    </w:tr>
  </w:tbl>
  <w:p w14:paraId="7BDD3366" w14:textId="2E32BB37" w:rsidR="00D210E3" w:rsidRPr="00832C51" w:rsidRDefault="00D210E3" w:rsidP="00832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6C2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36004"/>
    <w:multiLevelType w:val="hybridMultilevel"/>
    <w:tmpl w:val="8F729074"/>
    <w:lvl w:ilvl="0" w:tplc="EC9A6C52">
      <w:start w:val="1"/>
      <w:numFmt w:val="decimal"/>
      <w:lvlText w:val="%1."/>
      <w:lvlJc w:val="left"/>
      <w:pPr>
        <w:tabs>
          <w:tab w:val="num" w:pos="1100"/>
        </w:tabs>
        <w:ind w:left="110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FEEE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26309"/>
    <w:multiLevelType w:val="hybridMultilevel"/>
    <w:tmpl w:val="3854502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03DC6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80DB2"/>
    <w:multiLevelType w:val="hybridMultilevel"/>
    <w:tmpl w:val="25A482CE"/>
    <w:lvl w:ilvl="0" w:tplc="0C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8C91943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00C4D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04A6B"/>
    <w:multiLevelType w:val="multilevel"/>
    <w:tmpl w:val="0E4E48B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i w:val="0"/>
        <w:iCs w:val="0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3157B1"/>
    <w:multiLevelType w:val="hybridMultilevel"/>
    <w:tmpl w:val="BB125044"/>
    <w:lvl w:ilvl="0" w:tplc="31D8AB8E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E67C2"/>
    <w:multiLevelType w:val="hybridMultilevel"/>
    <w:tmpl w:val="7FF207F2"/>
    <w:lvl w:ilvl="0" w:tplc="89006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B84B1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90019">
      <w:start w:val="1"/>
      <w:numFmt w:val="lowerLetter"/>
      <w:lvlText w:val="%3."/>
      <w:lvlJc w:val="left"/>
      <w:pPr>
        <w:ind w:left="2520" w:hanging="180"/>
      </w:pPr>
    </w:lvl>
    <w:lvl w:ilvl="3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1EEC9350">
      <w:start w:val="2"/>
      <w:numFmt w:val="lowerRoman"/>
      <w:lvlText w:val="%5."/>
      <w:lvlJc w:val="left"/>
      <w:pPr>
        <w:ind w:left="432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3747F"/>
    <w:multiLevelType w:val="hybridMultilevel"/>
    <w:tmpl w:val="C09A43F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DDD497B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801DF1"/>
    <w:multiLevelType w:val="hybridMultilevel"/>
    <w:tmpl w:val="9A367FAC"/>
    <w:lvl w:ilvl="0" w:tplc="E170353E">
      <w:start w:val="1"/>
      <w:numFmt w:val="lowerRoman"/>
      <w:lvlText w:val="%1."/>
      <w:lvlJc w:val="left"/>
      <w:pPr>
        <w:ind w:left="149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6EE2F0A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876710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135A8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E29E4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5F11A9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0261A1"/>
    <w:multiLevelType w:val="hybridMultilevel"/>
    <w:tmpl w:val="9330FBC2"/>
    <w:lvl w:ilvl="0" w:tplc="6C9C2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9F1EEA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55724"/>
    <w:multiLevelType w:val="hybridMultilevel"/>
    <w:tmpl w:val="B1F6B74C"/>
    <w:lvl w:ilvl="0" w:tplc="E170353E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A915FCD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E544B1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2866FC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AF16E5"/>
    <w:multiLevelType w:val="hybridMultilevel"/>
    <w:tmpl w:val="0098151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3116F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8B76F2"/>
    <w:multiLevelType w:val="hybridMultilevel"/>
    <w:tmpl w:val="34AACEF4"/>
    <w:lvl w:ilvl="0" w:tplc="20F6CA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16478B0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C8678A"/>
    <w:multiLevelType w:val="hybridMultilevel"/>
    <w:tmpl w:val="45AA12F2"/>
    <w:lvl w:ilvl="0" w:tplc="89006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B84B1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90019">
      <w:start w:val="1"/>
      <w:numFmt w:val="lowerLetter"/>
      <w:lvlText w:val="%3."/>
      <w:lvlJc w:val="left"/>
      <w:pPr>
        <w:ind w:left="2520" w:hanging="180"/>
      </w:pPr>
    </w:lvl>
    <w:lvl w:ilvl="3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1EEC9350">
      <w:start w:val="2"/>
      <w:numFmt w:val="lowerRoman"/>
      <w:lvlText w:val="%5."/>
      <w:lvlJc w:val="left"/>
      <w:pPr>
        <w:ind w:left="432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E754BB"/>
    <w:multiLevelType w:val="hybridMultilevel"/>
    <w:tmpl w:val="D362144A"/>
    <w:lvl w:ilvl="0" w:tplc="A254E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9355C8"/>
    <w:multiLevelType w:val="hybridMultilevel"/>
    <w:tmpl w:val="5BCAE19E"/>
    <w:lvl w:ilvl="0" w:tplc="89006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B84B1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90019">
      <w:start w:val="1"/>
      <w:numFmt w:val="lowerLetter"/>
      <w:lvlText w:val="%3."/>
      <w:lvlJc w:val="left"/>
      <w:pPr>
        <w:ind w:left="2520" w:hanging="180"/>
      </w:pPr>
    </w:lvl>
    <w:lvl w:ilvl="3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FF19B7"/>
    <w:multiLevelType w:val="hybridMultilevel"/>
    <w:tmpl w:val="D362144A"/>
    <w:lvl w:ilvl="0" w:tplc="A254E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0269BA"/>
    <w:multiLevelType w:val="hybridMultilevel"/>
    <w:tmpl w:val="E21E1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B052FE"/>
    <w:multiLevelType w:val="hybridMultilevel"/>
    <w:tmpl w:val="0CD0F644"/>
    <w:lvl w:ilvl="0" w:tplc="A4829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690659">
    <w:abstractNumId w:val="8"/>
  </w:num>
  <w:num w:numId="2" w16cid:durableId="566765700">
    <w:abstractNumId w:val="1"/>
  </w:num>
  <w:num w:numId="3" w16cid:durableId="494801272">
    <w:abstractNumId w:val="7"/>
  </w:num>
  <w:num w:numId="4" w16cid:durableId="648174020">
    <w:abstractNumId w:val="17"/>
  </w:num>
  <w:num w:numId="5" w16cid:durableId="109789463">
    <w:abstractNumId w:val="10"/>
  </w:num>
  <w:num w:numId="6" w16cid:durableId="1080907497">
    <w:abstractNumId w:val="28"/>
  </w:num>
  <w:num w:numId="7" w16cid:durableId="403920324">
    <w:abstractNumId w:val="9"/>
  </w:num>
  <w:num w:numId="8" w16cid:durableId="1332876694">
    <w:abstractNumId w:val="19"/>
  </w:num>
  <w:num w:numId="9" w16cid:durableId="661395465">
    <w:abstractNumId w:val="30"/>
  </w:num>
  <w:num w:numId="10" w16cid:durableId="399717028">
    <w:abstractNumId w:val="29"/>
  </w:num>
  <w:num w:numId="11" w16cid:durableId="2147114348">
    <w:abstractNumId w:val="11"/>
  </w:num>
  <w:num w:numId="12" w16cid:durableId="1201935010">
    <w:abstractNumId w:val="21"/>
  </w:num>
  <w:num w:numId="13" w16cid:durableId="1812480758">
    <w:abstractNumId w:val="3"/>
  </w:num>
  <w:num w:numId="14" w16cid:durableId="656761364">
    <w:abstractNumId w:val="16"/>
  </w:num>
  <w:num w:numId="15" w16cid:durableId="166478756">
    <w:abstractNumId w:val="0"/>
  </w:num>
  <w:num w:numId="16" w16cid:durableId="1359237679">
    <w:abstractNumId w:val="26"/>
  </w:num>
  <w:num w:numId="17" w16cid:durableId="272442740">
    <w:abstractNumId w:val="31"/>
  </w:num>
  <w:num w:numId="18" w16cid:durableId="395932610">
    <w:abstractNumId w:val="5"/>
  </w:num>
  <w:num w:numId="19" w16cid:durableId="1157649596">
    <w:abstractNumId w:val="13"/>
  </w:num>
  <w:num w:numId="20" w16cid:durableId="990259083">
    <w:abstractNumId w:val="14"/>
  </w:num>
  <w:num w:numId="21" w16cid:durableId="712732911">
    <w:abstractNumId w:val="22"/>
  </w:num>
  <w:num w:numId="22" w16cid:durableId="1498421585">
    <w:abstractNumId w:val="18"/>
  </w:num>
  <w:num w:numId="23" w16cid:durableId="845365142">
    <w:abstractNumId w:val="20"/>
  </w:num>
  <w:num w:numId="24" w16cid:durableId="2110274067">
    <w:abstractNumId w:val="24"/>
  </w:num>
  <w:num w:numId="25" w16cid:durableId="601569867">
    <w:abstractNumId w:val="25"/>
  </w:num>
  <w:num w:numId="26" w16cid:durableId="432364840">
    <w:abstractNumId w:val="27"/>
  </w:num>
  <w:num w:numId="27" w16cid:durableId="458689837">
    <w:abstractNumId w:val="6"/>
  </w:num>
  <w:num w:numId="28" w16cid:durableId="865560179">
    <w:abstractNumId w:val="15"/>
  </w:num>
  <w:num w:numId="29" w16cid:durableId="1565140202">
    <w:abstractNumId w:val="12"/>
  </w:num>
  <w:num w:numId="30" w16cid:durableId="2131320872">
    <w:abstractNumId w:val="4"/>
  </w:num>
  <w:num w:numId="31" w16cid:durableId="1974434590">
    <w:abstractNumId w:val="23"/>
  </w:num>
  <w:num w:numId="32" w16cid:durableId="818502565">
    <w:abstractNumId w:val="2"/>
  </w:num>
  <w:num w:numId="33" w16cid:durableId="1426922506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51"/>
    <w:rsid w:val="00014DC0"/>
    <w:rsid w:val="000240B8"/>
    <w:rsid w:val="00042600"/>
    <w:rsid w:val="00057921"/>
    <w:rsid w:val="0007792C"/>
    <w:rsid w:val="000A068B"/>
    <w:rsid w:val="000A40CD"/>
    <w:rsid w:val="000A7F33"/>
    <w:rsid w:val="000E07F7"/>
    <w:rsid w:val="000F5EB4"/>
    <w:rsid w:val="00105869"/>
    <w:rsid w:val="001109D0"/>
    <w:rsid w:val="001119E2"/>
    <w:rsid w:val="00114C5F"/>
    <w:rsid w:val="00126EEB"/>
    <w:rsid w:val="00130AC9"/>
    <w:rsid w:val="001629E2"/>
    <w:rsid w:val="00185FCA"/>
    <w:rsid w:val="00194124"/>
    <w:rsid w:val="001C3256"/>
    <w:rsid w:val="002041AD"/>
    <w:rsid w:val="00213BD9"/>
    <w:rsid w:val="00235776"/>
    <w:rsid w:val="00256214"/>
    <w:rsid w:val="00294849"/>
    <w:rsid w:val="002B6EEE"/>
    <w:rsid w:val="002C0064"/>
    <w:rsid w:val="002C07E5"/>
    <w:rsid w:val="002C6216"/>
    <w:rsid w:val="00304EFD"/>
    <w:rsid w:val="00316EF5"/>
    <w:rsid w:val="00317F4C"/>
    <w:rsid w:val="003374C0"/>
    <w:rsid w:val="00340745"/>
    <w:rsid w:val="00357CF0"/>
    <w:rsid w:val="00391142"/>
    <w:rsid w:val="003B4CE4"/>
    <w:rsid w:val="003D4E19"/>
    <w:rsid w:val="003F0B5D"/>
    <w:rsid w:val="003F27CA"/>
    <w:rsid w:val="004066EA"/>
    <w:rsid w:val="004169B9"/>
    <w:rsid w:val="00416ABD"/>
    <w:rsid w:val="004428AB"/>
    <w:rsid w:val="00443D81"/>
    <w:rsid w:val="00443E8B"/>
    <w:rsid w:val="00446994"/>
    <w:rsid w:val="00473CB9"/>
    <w:rsid w:val="004B2B44"/>
    <w:rsid w:val="004B5266"/>
    <w:rsid w:val="00517284"/>
    <w:rsid w:val="0052044D"/>
    <w:rsid w:val="0056111F"/>
    <w:rsid w:val="00562938"/>
    <w:rsid w:val="00580E08"/>
    <w:rsid w:val="00581901"/>
    <w:rsid w:val="0059020E"/>
    <w:rsid w:val="005B3224"/>
    <w:rsid w:val="005B49CB"/>
    <w:rsid w:val="005B5242"/>
    <w:rsid w:val="005C5AA8"/>
    <w:rsid w:val="005F70D8"/>
    <w:rsid w:val="00641EC3"/>
    <w:rsid w:val="006425CA"/>
    <w:rsid w:val="00652C5D"/>
    <w:rsid w:val="0065552B"/>
    <w:rsid w:val="00657332"/>
    <w:rsid w:val="00662F86"/>
    <w:rsid w:val="00663A48"/>
    <w:rsid w:val="0068040E"/>
    <w:rsid w:val="00680FB5"/>
    <w:rsid w:val="0068415F"/>
    <w:rsid w:val="006B4C59"/>
    <w:rsid w:val="006D2744"/>
    <w:rsid w:val="006F63C3"/>
    <w:rsid w:val="007011CB"/>
    <w:rsid w:val="00704986"/>
    <w:rsid w:val="0071724C"/>
    <w:rsid w:val="00722928"/>
    <w:rsid w:val="00734384"/>
    <w:rsid w:val="00737489"/>
    <w:rsid w:val="00752E36"/>
    <w:rsid w:val="0077406E"/>
    <w:rsid w:val="00794862"/>
    <w:rsid w:val="007A6C7E"/>
    <w:rsid w:val="007C5FB5"/>
    <w:rsid w:val="00806397"/>
    <w:rsid w:val="008246C4"/>
    <w:rsid w:val="008275C5"/>
    <w:rsid w:val="00832C51"/>
    <w:rsid w:val="00837207"/>
    <w:rsid w:val="008612FD"/>
    <w:rsid w:val="00861862"/>
    <w:rsid w:val="008C3E3E"/>
    <w:rsid w:val="008D502F"/>
    <w:rsid w:val="008F04CF"/>
    <w:rsid w:val="008F5456"/>
    <w:rsid w:val="008F5D63"/>
    <w:rsid w:val="009316AD"/>
    <w:rsid w:val="00933C71"/>
    <w:rsid w:val="00945E8E"/>
    <w:rsid w:val="00946471"/>
    <w:rsid w:val="009517EE"/>
    <w:rsid w:val="00956A0F"/>
    <w:rsid w:val="00982DA5"/>
    <w:rsid w:val="00986CDF"/>
    <w:rsid w:val="0099471E"/>
    <w:rsid w:val="00995EDD"/>
    <w:rsid w:val="009A3098"/>
    <w:rsid w:val="009E2FB4"/>
    <w:rsid w:val="009E78E7"/>
    <w:rsid w:val="00A2012F"/>
    <w:rsid w:val="00A338E9"/>
    <w:rsid w:val="00A41291"/>
    <w:rsid w:val="00A66411"/>
    <w:rsid w:val="00A67139"/>
    <w:rsid w:val="00A675D9"/>
    <w:rsid w:val="00A90B7A"/>
    <w:rsid w:val="00A960B3"/>
    <w:rsid w:val="00AA6DB0"/>
    <w:rsid w:val="00AB3FBB"/>
    <w:rsid w:val="00AC3B07"/>
    <w:rsid w:val="00AD0B7A"/>
    <w:rsid w:val="00AE0183"/>
    <w:rsid w:val="00AE516C"/>
    <w:rsid w:val="00AF0E82"/>
    <w:rsid w:val="00B3635B"/>
    <w:rsid w:val="00B36C6E"/>
    <w:rsid w:val="00B52FDB"/>
    <w:rsid w:val="00B6328E"/>
    <w:rsid w:val="00B66963"/>
    <w:rsid w:val="00B817CB"/>
    <w:rsid w:val="00B92335"/>
    <w:rsid w:val="00BA3799"/>
    <w:rsid w:val="00BC2057"/>
    <w:rsid w:val="00BF26D6"/>
    <w:rsid w:val="00C051B5"/>
    <w:rsid w:val="00C10005"/>
    <w:rsid w:val="00C2157A"/>
    <w:rsid w:val="00C56DD7"/>
    <w:rsid w:val="00C63E31"/>
    <w:rsid w:val="00C66DCC"/>
    <w:rsid w:val="00C74B9E"/>
    <w:rsid w:val="00CB418D"/>
    <w:rsid w:val="00CC6D78"/>
    <w:rsid w:val="00D03103"/>
    <w:rsid w:val="00D07061"/>
    <w:rsid w:val="00D15034"/>
    <w:rsid w:val="00D210E3"/>
    <w:rsid w:val="00D23576"/>
    <w:rsid w:val="00D2645D"/>
    <w:rsid w:val="00D41BE5"/>
    <w:rsid w:val="00D613D1"/>
    <w:rsid w:val="00D7158F"/>
    <w:rsid w:val="00D775D9"/>
    <w:rsid w:val="00D862A5"/>
    <w:rsid w:val="00D8728A"/>
    <w:rsid w:val="00D96690"/>
    <w:rsid w:val="00DA22BF"/>
    <w:rsid w:val="00DA3BD5"/>
    <w:rsid w:val="00DA3D95"/>
    <w:rsid w:val="00DE4739"/>
    <w:rsid w:val="00DE5DFB"/>
    <w:rsid w:val="00DE7077"/>
    <w:rsid w:val="00DF1512"/>
    <w:rsid w:val="00E15E9B"/>
    <w:rsid w:val="00E16CF5"/>
    <w:rsid w:val="00E27D14"/>
    <w:rsid w:val="00E32C91"/>
    <w:rsid w:val="00E857D2"/>
    <w:rsid w:val="00E862FD"/>
    <w:rsid w:val="00EB3424"/>
    <w:rsid w:val="00EC1599"/>
    <w:rsid w:val="00EC51FD"/>
    <w:rsid w:val="00ED16F7"/>
    <w:rsid w:val="00F23AC6"/>
    <w:rsid w:val="00F25F60"/>
    <w:rsid w:val="00F36F71"/>
    <w:rsid w:val="00F7306B"/>
    <w:rsid w:val="00F87300"/>
    <w:rsid w:val="00FE2969"/>
    <w:rsid w:val="00FE4680"/>
    <w:rsid w:val="00FE798E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3368F"/>
  <w15:chartTrackingRefBased/>
  <w15:docId w15:val="{C5705FB0-19F8-48BE-A3B6-A2FD492A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E9"/>
  </w:style>
  <w:style w:type="paragraph" w:styleId="Heading1">
    <w:name w:val="heading 1"/>
    <w:basedOn w:val="Normal"/>
    <w:next w:val="Normal"/>
    <w:link w:val="Heading1Char"/>
    <w:qFormat/>
    <w:rsid w:val="00057921"/>
    <w:pPr>
      <w:keepNext/>
      <w:numPr>
        <w:numId w:val="3"/>
      </w:numPr>
      <w:spacing w:before="240" w:after="240" w:line="240" w:lineRule="auto"/>
      <w:outlineLvl w:val="0"/>
    </w:pPr>
    <w:rPr>
      <w:rFonts w:ascii="Arial Black" w:eastAsia="SimSun" w:hAnsi="Arial Black" w:cs="Angsana New"/>
      <w:b/>
      <w:caps/>
      <w:color w:val="323E4F" w:themeColor="text2" w:themeShade="BF"/>
      <w:sz w:val="28"/>
      <w:szCs w:val="24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57921"/>
    <w:pPr>
      <w:numPr>
        <w:ilvl w:val="1"/>
      </w:numPr>
      <w:spacing w:before="120" w:after="120"/>
      <w:outlineLvl w:val="1"/>
    </w:pPr>
    <w:rPr>
      <w:rFonts w:ascii="Arial" w:hAnsi="Arial"/>
      <w:caps w:val="0"/>
      <w:color w:val="auto"/>
      <w:sz w:val="26"/>
      <w:szCs w:val="26"/>
    </w:rPr>
  </w:style>
  <w:style w:type="paragraph" w:styleId="Heading3">
    <w:name w:val="heading 3"/>
    <w:basedOn w:val="Heading2"/>
    <w:next w:val="Body3"/>
    <w:link w:val="Heading3Char"/>
    <w:qFormat/>
    <w:rsid w:val="00057921"/>
    <w:pPr>
      <w:keepNext w:val="0"/>
      <w:widowControl w:val="0"/>
      <w:numPr>
        <w:ilvl w:val="2"/>
      </w:numPr>
      <w:spacing w:before="60"/>
      <w:outlineLvl w:val="2"/>
    </w:pPr>
    <w:rPr>
      <w:rFonts w:cs="Arial"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057921"/>
    <w:pPr>
      <w:keepNext/>
      <w:numPr>
        <w:ilvl w:val="3"/>
        <w:numId w:val="3"/>
      </w:numPr>
      <w:spacing w:after="0" w:line="240" w:lineRule="auto"/>
      <w:jc w:val="right"/>
      <w:outlineLvl w:val="3"/>
    </w:pPr>
    <w:rPr>
      <w:rFonts w:ascii="Arial Black" w:eastAsia="SimSun" w:hAnsi="Arial Black" w:cs="Arial"/>
      <w:sz w:val="32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057921"/>
    <w:pPr>
      <w:keepNext/>
      <w:numPr>
        <w:ilvl w:val="4"/>
        <w:numId w:val="3"/>
      </w:numPr>
      <w:spacing w:after="0" w:line="240" w:lineRule="auto"/>
      <w:outlineLvl w:val="4"/>
    </w:pPr>
    <w:rPr>
      <w:rFonts w:ascii="Arial Black" w:eastAsia="SimSun" w:hAnsi="Arial Black" w:cs="Angsana New"/>
      <w:sz w:val="28"/>
      <w:szCs w:val="24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057921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SimSun" w:hAnsi="Arial" w:cs="Angsana New"/>
      <w:b/>
      <w:bCs/>
      <w:i/>
      <w:iCs/>
      <w:color w:val="999999"/>
      <w:sz w:val="32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057921"/>
    <w:pPr>
      <w:keepNext/>
      <w:numPr>
        <w:ilvl w:val="6"/>
        <w:numId w:val="3"/>
      </w:numPr>
      <w:spacing w:after="0" w:line="240" w:lineRule="auto"/>
      <w:outlineLvl w:val="6"/>
    </w:pPr>
    <w:rPr>
      <w:rFonts w:ascii="Arial Narrow" w:eastAsia="SimSun" w:hAnsi="Arial Narrow" w:cs="Angsana New"/>
      <w:b/>
      <w:bCs/>
      <w:sz w:val="2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057921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SimSun" w:hAnsi="Arial" w:cs="Angsana New"/>
      <w:i/>
      <w:iCs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057921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SimSun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3">
    <w:name w:val="Body 3"/>
    <w:basedOn w:val="Normal"/>
    <w:link w:val="Body3Char"/>
    <w:rsid w:val="00832C51"/>
    <w:pPr>
      <w:spacing w:before="60" w:after="60" w:line="288" w:lineRule="auto"/>
      <w:ind w:left="720"/>
      <w:jc w:val="both"/>
    </w:pPr>
    <w:rPr>
      <w:rFonts w:ascii="Arial" w:eastAsia="SimSun" w:hAnsi="Arial" w:cs="Times New Roman"/>
      <w:szCs w:val="20"/>
      <w:lang w:val="en-GB" w:eastAsia="en-US"/>
    </w:rPr>
  </w:style>
  <w:style w:type="character" w:customStyle="1" w:styleId="Body3Char">
    <w:name w:val="Body 3 Char"/>
    <w:basedOn w:val="DefaultParagraphFont"/>
    <w:link w:val="Body3"/>
    <w:rsid w:val="00832C51"/>
    <w:rPr>
      <w:rFonts w:ascii="Arial" w:eastAsia="SimSun" w:hAnsi="Arial" w:cs="Times New Roman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832C51"/>
    <w:pPr>
      <w:tabs>
        <w:tab w:val="center" w:pos="4320"/>
        <w:tab w:val="right" w:pos="8640"/>
      </w:tabs>
      <w:spacing w:after="0" w:line="240" w:lineRule="auto"/>
    </w:pPr>
    <w:rPr>
      <w:rFonts w:ascii="Arial" w:eastAsia="SimSun" w:hAnsi="Arial" w:cs="Angsana New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2C51"/>
    <w:rPr>
      <w:rFonts w:ascii="Arial" w:eastAsia="SimSun" w:hAnsi="Arial" w:cs="Angsana New"/>
      <w:szCs w:val="24"/>
      <w:lang w:val="en-GB" w:eastAsia="en-US"/>
    </w:rPr>
  </w:style>
  <w:style w:type="paragraph" w:styleId="Header">
    <w:name w:val="header"/>
    <w:aliases w:val="odd,Appendix,page-header,ph"/>
    <w:basedOn w:val="Normal"/>
    <w:link w:val="HeaderChar"/>
    <w:unhideWhenUsed/>
    <w:rsid w:val="00832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odd Char,Appendix Char,page-header Char,ph Char"/>
    <w:basedOn w:val="DefaultParagraphFont"/>
    <w:link w:val="Header"/>
    <w:rsid w:val="00832C51"/>
  </w:style>
  <w:style w:type="paragraph" w:styleId="NoSpacing">
    <w:name w:val="No Spacing"/>
    <w:link w:val="NoSpacingChar"/>
    <w:uiPriority w:val="1"/>
    <w:qFormat/>
    <w:rsid w:val="00832C51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2C51"/>
    <w:rPr>
      <w:lang w:val="en-US" w:eastAsia="en-US"/>
    </w:rPr>
  </w:style>
  <w:style w:type="table" w:styleId="TableGrid">
    <w:name w:val="Table Grid"/>
    <w:basedOn w:val="TableNormal"/>
    <w:uiPriority w:val="59"/>
    <w:rsid w:val="00832C51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1">
    <w:name w:val="Body Table 1"/>
    <w:basedOn w:val="Normal"/>
    <w:rsid w:val="00832C51"/>
    <w:pPr>
      <w:spacing w:before="40" w:after="40" w:line="240" w:lineRule="auto"/>
    </w:pPr>
    <w:rPr>
      <w:rFonts w:ascii="Arial" w:eastAsia="Times New Roman" w:hAnsi="Arial" w:cs="Times New Roman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057921"/>
    <w:pPr>
      <w:tabs>
        <w:tab w:val="left" w:pos="540"/>
        <w:tab w:val="right" w:leader="dot" w:pos="10459"/>
      </w:tabs>
      <w:spacing w:before="120" w:after="120" w:line="240" w:lineRule="auto"/>
      <w:ind w:left="540" w:hanging="540"/>
    </w:pPr>
    <w:rPr>
      <w:rFonts w:ascii="Arial" w:eastAsia="SimSun" w:hAnsi="Arial" w:cs="Times New Roman"/>
      <w:b/>
      <w:bCs/>
      <w:caps/>
      <w:sz w:val="20"/>
      <w:szCs w:val="24"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057921"/>
    <w:pPr>
      <w:tabs>
        <w:tab w:val="left" w:pos="1080"/>
        <w:tab w:val="right" w:leader="dot" w:pos="10459"/>
      </w:tabs>
      <w:spacing w:after="0" w:line="240" w:lineRule="auto"/>
      <w:ind w:left="1080" w:hanging="540"/>
    </w:pPr>
    <w:rPr>
      <w:rFonts w:ascii="Arial" w:eastAsia="SimSun" w:hAnsi="Arial" w:cs="Times New Roman"/>
      <w:smallCaps/>
      <w:sz w:val="20"/>
      <w:szCs w:val="24"/>
      <w:lang w:val="en-GB" w:eastAsia="en-US"/>
    </w:rPr>
  </w:style>
  <w:style w:type="paragraph" w:styleId="TOC3">
    <w:name w:val="toc 3"/>
    <w:basedOn w:val="Normal"/>
    <w:next w:val="Normal"/>
    <w:autoRedefine/>
    <w:uiPriority w:val="39"/>
    <w:rsid w:val="00057921"/>
    <w:pPr>
      <w:tabs>
        <w:tab w:val="left" w:pos="1800"/>
        <w:tab w:val="right" w:leader="dot" w:pos="10459"/>
      </w:tabs>
      <w:spacing w:after="0" w:line="240" w:lineRule="auto"/>
      <w:ind w:left="1800" w:hanging="720"/>
    </w:pPr>
    <w:rPr>
      <w:rFonts w:ascii="Arial" w:eastAsia="SimSun" w:hAnsi="Arial" w:cs="Times New Roman"/>
      <w:i/>
      <w:iCs/>
      <w:sz w:val="20"/>
      <w:szCs w:val="24"/>
      <w:lang w:val="en-GB" w:eastAsia="en-US"/>
    </w:rPr>
  </w:style>
  <w:style w:type="character" w:styleId="Hyperlink">
    <w:name w:val="Hyperlink"/>
    <w:uiPriority w:val="99"/>
    <w:rsid w:val="000579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57921"/>
    <w:rPr>
      <w:rFonts w:ascii="Arial Black" w:eastAsia="SimSun" w:hAnsi="Arial Black" w:cs="Angsana New"/>
      <w:b/>
      <w:caps/>
      <w:color w:val="323E4F" w:themeColor="text2" w:themeShade="BF"/>
      <w:sz w:val="28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57921"/>
    <w:rPr>
      <w:rFonts w:ascii="Arial" w:eastAsia="SimSun" w:hAnsi="Arial" w:cs="Angsana New"/>
      <w:b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57921"/>
    <w:rPr>
      <w:rFonts w:ascii="Arial" w:eastAsia="SimSun" w:hAnsi="Arial" w:cs="Arial"/>
      <w:b/>
      <w:bCs/>
      <w:sz w:val="24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57921"/>
    <w:rPr>
      <w:rFonts w:ascii="Arial Black" w:eastAsia="SimSun" w:hAnsi="Arial Black" w:cs="Arial"/>
      <w:sz w:val="32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57921"/>
    <w:rPr>
      <w:rFonts w:ascii="Arial Black" w:eastAsia="SimSun" w:hAnsi="Arial Black" w:cs="Angsana New"/>
      <w:sz w:val="28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57921"/>
    <w:rPr>
      <w:rFonts w:ascii="Arial" w:eastAsia="SimSun" w:hAnsi="Arial" w:cs="Angsana New"/>
      <w:b/>
      <w:bCs/>
      <w:i/>
      <w:iCs/>
      <w:color w:val="999999"/>
      <w:sz w:val="3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57921"/>
    <w:rPr>
      <w:rFonts w:ascii="Arial Narrow" w:eastAsia="SimSun" w:hAnsi="Arial Narrow" w:cs="Angsana New"/>
      <w:b/>
      <w:bCs/>
      <w:sz w:val="20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57921"/>
    <w:rPr>
      <w:rFonts w:ascii="Arial" w:eastAsia="SimSun" w:hAnsi="Arial" w:cs="Angsana New"/>
      <w:i/>
      <w:iCs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57921"/>
    <w:rPr>
      <w:rFonts w:ascii="Arial" w:eastAsia="SimSun" w:hAnsi="Arial" w:cs="Arial"/>
      <w:lang w:val="en-GB" w:eastAsia="en-US"/>
    </w:rPr>
  </w:style>
  <w:style w:type="character" w:styleId="PageNumber">
    <w:name w:val="page number"/>
    <w:basedOn w:val="DefaultParagraphFont"/>
    <w:rsid w:val="00057921"/>
  </w:style>
  <w:style w:type="paragraph" w:styleId="BodyText">
    <w:name w:val="Body Text"/>
    <w:basedOn w:val="Normal"/>
    <w:link w:val="BodyTextChar"/>
    <w:rsid w:val="00057921"/>
    <w:pPr>
      <w:spacing w:after="0" w:line="240" w:lineRule="auto"/>
      <w:jc w:val="center"/>
    </w:pPr>
    <w:rPr>
      <w:rFonts w:ascii="Arial" w:eastAsia="SimSun" w:hAnsi="Arial" w:cs="Arial"/>
      <w:sz w:val="16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57921"/>
    <w:rPr>
      <w:rFonts w:ascii="Arial" w:eastAsia="SimSun" w:hAnsi="Arial" w:cs="Arial"/>
      <w:sz w:val="16"/>
      <w:szCs w:val="24"/>
      <w:lang w:val="en-GB" w:eastAsia="en-US"/>
    </w:rPr>
  </w:style>
  <w:style w:type="paragraph" w:customStyle="1" w:styleId="Style1">
    <w:name w:val="Style1"/>
    <w:basedOn w:val="Heading1"/>
    <w:rsid w:val="00057921"/>
    <w:pPr>
      <w:numPr>
        <w:numId w:val="1"/>
      </w:numPr>
      <w:spacing w:before="120" w:after="120"/>
    </w:pPr>
  </w:style>
  <w:style w:type="paragraph" w:styleId="TOC4">
    <w:name w:val="toc 4"/>
    <w:basedOn w:val="Normal"/>
    <w:next w:val="Normal"/>
    <w:autoRedefine/>
    <w:uiPriority w:val="39"/>
    <w:rsid w:val="00057921"/>
    <w:pPr>
      <w:spacing w:after="0" w:line="240" w:lineRule="auto"/>
      <w:ind w:left="72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5">
    <w:name w:val="toc 5"/>
    <w:basedOn w:val="Normal"/>
    <w:next w:val="Normal"/>
    <w:autoRedefine/>
    <w:uiPriority w:val="39"/>
    <w:rsid w:val="00057921"/>
    <w:pPr>
      <w:spacing w:after="0" w:line="240" w:lineRule="auto"/>
      <w:ind w:left="96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6">
    <w:name w:val="toc 6"/>
    <w:basedOn w:val="Normal"/>
    <w:next w:val="Normal"/>
    <w:autoRedefine/>
    <w:uiPriority w:val="39"/>
    <w:rsid w:val="00057921"/>
    <w:pPr>
      <w:spacing w:after="0" w:line="240" w:lineRule="auto"/>
      <w:ind w:left="120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7">
    <w:name w:val="toc 7"/>
    <w:basedOn w:val="Normal"/>
    <w:next w:val="Normal"/>
    <w:autoRedefine/>
    <w:uiPriority w:val="39"/>
    <w:rsid w:val="00057921"/>
    <w:pPr>
      <w:spacing w:after="0" w:line="240" w:lineRule="auto"/>
      <w:ind w:left="144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8">
    <w:name w:val="toc 8"/>
    <w:basedOn w:val="Normal"/>
    <w:next w:val="Normal"/>
    <w:autoRedefine/>
    <w:uiPriority w:val="39"/>
    <w:rsid w:val="00057921"/>
    <w:pPr>
      <w:spacing w:after="0" w:line="240" w:lineRule="auto"/>
      <w:ind w:left="168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TOC9">
    <w:name w:val="toc 9"/>
    <w:basedOn w:val="Normal"/>
    <w:next w:val="Normal"/>
    <w:autoRedefine/>
    <w:uiPriority w:val="39"/>
    <w:rsid w:val="00057921"/>
    <w:pPr>
      <w:spacing w:after="0" w:line="240" w:lineRule="auto"/>
      <w:ind w:left="1920"/>
    </w:pPr>
    <w:rPr>
      <w:rFonts w:ascii="Arial" w:eastAsia="SimSun" w:hAnsi="Arial" w:cs="Times New Roman"/>
      <w:sz w:val="18"/>
      <w:szCs w:val="21"/>
      <w:lang w:val="en-GB" w:eastAsia="en-US"/>
    </w:rPr>
  </w:style>
  <w:style w:type="paragraph" w:styleId="BodyText2">
    <w:name w:val="Body Text 2"/>
    <w:basedOn w:val="Normal"/>
    <w:link w:val="BodyText2Char"/>
    <w:rsid w:val="00057921"/>
    <w:pPr>
      <w:spacing w:after="0" w:line="240" w:lineRule="auto"/>
    </w:pPr>
    <w:rPr>
      <w:rFonts w:ascii="Arial" w:eastAsia="SimSun" w:hAnsi="Arial" w:cs="Angsana New"/>
      <w:sz w:val="16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057921"/>
    <w:rPr>
      <w:rFonts w:ascii="Arial" w:eastAsia="SimSun" w:hAnsi="Arial" w:cs="Angsana New"/>
      <w:sz w:val="16"/>
      <w:szCs w:val="24"/>
      <w:lang w:val="en-GB" w:eastAsia="en-US"/>
    </w:rPr>
  </w:style>
  <w:style w:type="paragraph" w:styleId="BodyText3">
    <w:name w:val="Body Text 3"/>
    <w:basedOn w:val="Normal"/>
    <w:link w:val="BodyText3Char"/>
    <w:rsid w:val="00057921"/>
    <w:pPr>
      <w:spacing w:after="0" w:line="240" w:lineRule="auto"/>
    </w:pPr>
    <w:rPr>
      <w:rFonts w:ascii="Arial" w:eastAsia="SimSun" w:hAnsi="Arial" w:cs="Angsana New"/>
      <w:i/>
      <w:iCs/>
      <w:szCs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057921"/>
    <w:rPr>
      <w:rFonts w:ascii="Arial" w:eastAsia="SimSun" w:hAnsi="Arial" w:cs="Angsana New"/>
      <w:i/>
      <w:iCs/>
      <w:szCs w:val="24"/>
      <w:lang w:val="en-GB" w:eastAsia="en-US"/>
    </w:rPr>
  </w:style>
  <w:style w:type="paragraph" w:styleId="Caption">
    <w:name w:val="caption"/>
    <w:basedOn w:val="Normal"/>
    <w:next w:val="Normal"/>
    <w:qFormat/>
    <w:rsid w:val="00057921"/>
    <w:pPr>
      <w:spacing w:after="0" w:line="240" w:lineRule="auto"/>
      <w:jc w:val="center"/>
    </w:pPr>
    <w:rPr>
      <w:rFonts w:ascii="Arial" w:eastAsia="SimSun" w:hAnsi="Arial" w:cs="Arial"/>
      <w:b/>
      <w:bCs/>
      <w:sz w:val="20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057921"/>
    <w:pPr>
      <w:spacing w:after="0" w:line="240" w:lineRule="auto"/>
      <w:ind w:left="360"/>
    </w:pPr>
    <w:rPr>
      <w:rFonts w:ascii="Arial" w:eastAsia="SimSun" w:hAnsi="Arial" w:cs="Arial"/>
      <w:sz w:val="20"/>
      <w:szCs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57921"/>
    <w:rPr>
      <w:rFonts w:ascii="Arial" w:eastAsia="SimSun" w:hAnsi="Arial" w:cs="Arial"/>
      <w:sz w:val="20"/>
      <w:szCs w:val="24"/>
      <w:lang w:val="en-GB" w:eastAsia="en-US"/>
    </w:rPr>
  </w:style>
  <w:style w:type="paragraph" w:customStyle="1" w:styleId="TableHeading">
    <w:name w:val="Table Heading"/>
    <w:rsid w:val="00057921"/>
    <w:pPr>
      <w:keepNext/>
      <w:keepLines/>
      <w:widowControl w:val="0"/>
      <w:suppressAutoHyphens/>
      <w:spacing w:before="40" w:after="40" w:line="240" w:lineRule="auto"/>
    </w:pPr>
    <w:rPr>
      <w:rFonts w:ascii="Arial" w:eastAsia="SimSun" w:hAnsi="Arial" w:cs="Angsana New"/>
      <w:b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057921"/>
    <w:pPr>
      <w:tabs>
        <w:tab w:val="num" w:pos="1316"/>
      </w:tabs>
      <w:spacing w:after="0" w:line="240" w:lineRule="auto"/>
      <w:ind w:left="720"/>
    </w:pPr>
    <w:rPr>
      <w:rFonts w:ascii="Arial" w:eastAsia="SimSun" w:hAnsi="Arial" w:cs="Arial"/>
      <w:sz w:val="20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057921"/>
    <w:rPr>
      <w:rFonts w:ascii="Arial" w:eastAsia="SimSun" w:hAnsi="Arial" w:cs="Arial"/>
      <w:sz w:val="20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057921"/>
    <w:pPr>
      <w:spacing w:after="0" w:line="240" w:lineRule="auto"/>
      <w:ind w:firstLine="720"/>
    </w:pPr>
    <w:rPr>
      <w:rFonts w:ascii="Arial" w:eastAsia="SimSun" w:hAnsi="Arial" w:cs="Angsana New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57921"/>
    <w:rPr>
      <w:rFonts w:ascii="Arial" w:eastAsia="SimSun" w:hAnsi="Arial" w:cs="Angsana New"/>
      <w:szCs w:val="24"/>
      <w:lang w:val="en-GB" w:eastAsia="en-US"/>
    </w:rPr>
  </w:style>
  <w:style w:type="paragraph" w:styleId="Title">
    <w:name w:val="Title"/>
    <w:basedOn w:val="Normal"/>
    <w:next w:val="Subtitle"/>
    <w:link w:val="TitleChar"/>
    <w:qFormat/>
    <w:rsid w:val="00057921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eastAsia="SimSun" w:hAnsi="Arial Black" w:cs="Angsana New"/>
      <w:spacing w:val="-30"/>
      <w:kern w:val="28"/>
      <w:sz w:val="4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057921"/>
    <w:rPr>
      <w:rFonts w:ascii="Arial Black" w:eastAsia="SimSun" w:hAnsi="Arial Black" w:cs="Angsana New"/>
      <w:spacing w:val="-30"/>
      <w:kern w:val="28"/>
      <w:sz w:val="40"/>
      <w:szCs w:val="20"/>
      <w:lang w:val="en-GB" w:eastAsia="en-US"/>
    </w:rPr>
  </w:style>
  <w:style w:type="paragraph" w:styleId="Subtitle">
    <w:name w:val="Subtitle"/>
    <w:basedOn w:val="Normal"/>
    <w:link w:val="SubtitleChar"/>
    <w:qFormat/>
    <w:rsid w:val="00057921"/>
    <w:pPr>
      <w:spacing w:after="60" w:line="240" w:lineRule="auto"/>
      <w:jc w:val="center"/>
      <w:outlineLvl w:val="1"/>
    </w:pPr>
    <w:rPr>
      <w:rFonts w:ascii="Arial" w:eastAsia="SimSun" w:hAnsi="Arial" w:cs="Angsana New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057921"/>
    <w:rPr>
      <w:rFonts w:ascii="Arial" w:eastAsia="SimSun" w:hAnsi="Arial" w:cs="Angsana New"/>
      <w:szCs w:val="20"/>
      <w:lang w:val="en-GB" w:eastAsia="en-US"/>
    </w:rPr>
  </w:style>
  <w:style w:type="character" w:styleId="FollowedHyperlink">
    <w:name w:val="FollowedHyperlink"/>
    <w:rsid w:val="00057921"/>
    <w:rPr>
      <w:color w:val="800080"/>
      <w:u w:val="single"/>
    </w:rPr>
  </w:style>
  <w:style w:type="paragraph" w:styleId="ListBullet">
    <w:name w:val="List Bullet"/>
    <w:basedOn w:val="Normal"/>
    <w:autoRedefine/>
    <w:rsid w:val="00057921"/>
    <w:pPr>
      <w:numPr>
        <w:ilvl w:val="2"/>
        <w:numId w:val="2"/>
      </w:numPr>
      <w:spacing w:after="0" w:line="240" w:lineRule="auto"/>
      <w:jc w:val="both"/>
    </w:pPr>
    <w:rPr>
      <w:rFonts w:ascii="Arial" w:eastAsia="SimSun" w:hAnsi="Arial" w:cs="Angsana New"/>
      <w:szCs w:val="24"/>
      <w:lang w:val="en-GB" w:eastAsia="en-US"/>
    </w:rPr>
  </w:style>
  <w:style w:type="paragraph" w:customStyle="1" w:styleId="i-WAP">
    <w:name w:val="i-WAP"/>
    <w:basedOn w:val="Normal"/>
    <w:rsid w:val="00057921"/>
    <w:pPr>
      <w:spacing w:after="0" w:line="240" w:lineRule="auto"/>
    </w:pPr>
    <w:rPr>
      <w:rFonts w:ascii="Verdana" w:eastAsia="SimSun" w:hAnsi="Verdana" w:cs="Angsana New"/>
      <w:sz w:val="20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057921"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057921"/>
    <w:rPr>
      <w:rFonts w:ascii="Tahoma" w:eastAsia="SimSun" w:hAnsi="Tahoma" w:cs="Tahoma"/>
      <w:sz w:val="16"/>
      <w:szCs w:val="16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057921"/>
    <w:pPr>
      <w:spacing w:after="0" w:line="240" w:lineRule="auto"/>
    </w:pPr>
    <w:rPr>
      <w:rFonts w:ascii="Arial" w:eastAsia="SimSun" w:hAnsi="Arial" w:cs="Angsana New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57921"/>
    <w:rPr>
      <w:rFonts w:ascii="Arial" w:eastAsia="SimSun" w:hAnsi="Arial" w:cs="Angsana New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7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921"/>
    <w:rPr>
      <w:rFonts w:ascii="Arial" w:eastAsia="SimSun" w:hAnsi="Arial" w:cs="Angsana New"/>
      <w:b/>
      <w:bCs/>
      <w:sz w:val="20"/>
      <w:szCs w:val="20"/>
      <w:lang w:val="en-GB" w:eastAsia="en-US"/>
    </w:rPr>
  </w:style>
  <w:style w:type="paragraph" w:customStyle="1" w:styleId="TableText">
    <w:name w:val="Table Text"/>
    <w:basedOn w:val="BodyText"/>
    <w:rsid w:val="00057921"/>
    <w:pPr>
      <w:spacing w:before="60" w:after="60"/>
      <w:jc w:val="left"/>
    </w:pPr>
    <w:rPr>
      <w:rFonts w:ascii="Times New Roman" w:hAnsi="Times New Roman"/>
      <w:sz w:val="22"/>
    </w:rPr>
  </w:style>
  <w:style w:type="paragraph" w:styleId="Date">
    <w:name w:val="Date"/>
    <w:basedOn w:val="Normal"/>
    <w:next w:val="Normal"/>
    <w:link w:val="DateChar"/>
    <w:semiHidden/>
    <w:unhideWhenUsed/>
    <w:rsid w:val="00057921"/>
    <w:pPr>
      <w:spacing w:after="0" w:line="240" w:lineRule="auto"/>
    </w:pPr>
    <w:rPr>
      <w:rFonts w:ascii="Arial" w:eastAsia="SimSun" w:hAnsi="Arial" w:cs="Angsana New"/>
      <w:szCs w:val="24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57921"/>
    <w:rPr>
      <w:rFonts w:ascii="Arial" w:eastAsia="SimSun" w:hAnsi="Arial" w:cs="Angsana New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57921"/>
    <w:pPr>
      <w:spacing w:after="0" w:line="240" w:lineRule="auto"/>
      <w:ind w:left="720"/>
    </w:pPr>
    <w:rPr>
      <w:rFonts w:ascii="Arial" w:eastAsia="SimSun" w:hAnsi="Arial" w:cs="Angsana New"/>
      <w:szCs w:val="24"/>
      <w:lang w:val="en-GB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057921"/>
    <w:pPr>
      <w:spacing w:after="0" w:line="240" w:lineRule="auto"/>
      <w:ind w:left="440" w:hanging="440"/>
    </w:pPr>
    <w:rPr>
      <w:rFonts w:eastAsia="SimSun" w:cstheme="minorHAnsi"/>
      <w:smallCaps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05792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MY" w:eastAsia="en-MY"/>
    </w:rPr>
  </w:style>
  <w:style w:type="paragraph" w:customStyle="1" w:styleId="L2-Normal">
    <w:name w:val="L2 - Normal"/>
    <w:basedOn w:val="Normal"/>
    <w:rsid w:val="00057921"/>
    <w:pPr>
      <w:spacing w:before="80" w:after="0" w:line="240" w:lineRule="auto"/>
      <w:ind w:left="720"/>
    </w:pPr>
    <w:rPr>
      <w:rFonts w:ascii="CG Times (WN)" w:eastAsia="SimSun" w:hAnsi="CG Times (WN)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057921"/>
    <w:pPr>
      <w:tabs>
        <w:tab w:val="left" w:pos="2127"/>
      </w:tabs>
      <w:spacing w:before="40" w:after="40" w:line="240" w:lineRule="auto"/>
      <w:ind w:left="720"/>
    </w:pPr>
    <w:rPr>
      <w:rFonts w:ascii="Tahoma" w:eastAsia="SimSun" w:hAnsi="Tahoma" w:cs="Times New Roman"/>
      <w:noProof/>
      <w:sz w:val="20"/>
      <w:szCs w:val="20"/>
      <w:lang w:val="en-GB" w:eastAsia="en-US"/>
    </w:rPr>
  </w:style>
  <w:style w:type="paragraph" w:customStyle="1" w:styleId="BodyBullet1">
    <w:name w:val="Body Bullet 1"/>
    <w:basedOn w:val="Body3"/>
    <w:link w:val="BodyBullet1Char"/>
    <w:qFormat/>
    <w:rsid w:val="00057921"/>
    <w:pPr>
      <w:spacing w:before="0" w:after="0" w:line="360" w:lineRule="auto"/>
      <w:ind w:left="567"/>
    </w:pPr>
  </w:style>
  <w:style w:type="character" w:customStyle="1" w:styleId="BodyBullet1Char">
    <w:name w:val="Body Bullet 1 Char"/>
    <w:basedOn w:val="Body3Char"/>
    <w:link w:val="BodyBullet1"/>
    <w:rsid w:val="00057921"/>
    <w:rPr>
      <w:rFonts w:ascii="Arial" w:eastAsia="SimSun" w:hAnsi="Arial" w:cs="Times New Roman"/>
      <w:szCs w:val="20"/>
      <w:lang w:val="en-GB" w:eastAsia="en-US"/>
    </w:rPr>
  </w:style>
  <w:style w:type="paragraph" w:customStyle="1" w:styleId="StyleHeading213pt">
    <w:name w:val="Style Heading 2 + 13 pt"/>
    <w:basedOn w:val="Heading2"/>
    <w:next w:val="Body3"/>
    <w:rsid w:val="00057921"/>
    <w:rPr>
      <w:bCs/>
    </w:rPr>
  </w:style>
  <w:style w:type="paragraph" w:styleId="Revision">
    <w:name w:val="Revision"/>
    <w:hidden/>
    <w:uiPriority w:val="99"/>
    <w:semiHidden/>
    <w:rsid w:val="00057921"/>
    <w:pPr>
      <w:spacing w:after="0" w:line="240" w:lineRule="auto"/>
    </w:pPr>
    <w:rPr>
      <w:rFonts w:ascii="Arial" w:eastAsia="SimSun" w:hAnsi="Arial" w:cs="Angsana New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05792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57921"/>
    <w:rPr>
      <w:sz w:val="16"/>
      <w:szCs w:val="16"/>
    </w:rPr>
  </w:style>
  <w:style w:type="character" w:customStyle="1" w:styleId="Style4">
    <w:name w:val="Style4"/>
    <w:basedOn w:val="DefaultParagraphFont"/>
    <w:uiPriority w:val="1"/>
    <w:rsid w:val="00057921"/>
    <w:rPr>
      <w:rFonts w:asciiTheme="minorHAnsi" w:hAnsiTheme="minorHAnsi"/>
      <w:i/>
      <w:sz w:val="22"/>
    </w:rPr>
  </w:style>
  <w:style w:type="character" w:styleId="IntenseEmphasis">
    <w:name w:val="Intense Emphasis"/>
    <w:basedOn w:val="DefaultParagraphFont"/>
    <w:uiPriority w:val="21"/>
    <w:qFormat/>
    <w:rsid w:val="00057921"/>
    <w:rPr>
      <w:b w:val="0"/>
      <w:bCs/>
      <w:i/>
      <w:iCs/>
      <w:color w:val="1F386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921"/>
    <w:pPr>
      <w:spacing w:after="0" w:line="240" w:lineRule="auto"/>
    </w:pPr>
    <w:rPr>
      <w:rFonts w:ascii="Arial" w:eastAsia="SimSun" w:hAnsi="Arial" w:cs="Angsana New"/>
      <w:bCs/>
      <w:i/>
      <w:iCs/>
      <w:color w:val="2F5496" w:themeColor="accent1" w:themeShade="BF"/>
      <w:szCs w:val="24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921"/>
    <w:rPr>
      <w:rFonts w:ascii="Arial" w:eastAsia="SimSun" w:hAnsi="Arial" w:cs="Angsana New"/>
      <w:bCs/>
      <w:i/>
      <w:iCs/>
      <w:color w:val="2F5496" w:themeColor="accent1" w:themeShade="BF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057921"/>
  </w:style>
  <w:style w:type="character" w:customStyle="1" w:styleId="st">
    <w:name w:val="st"/>
    <w:basedOn w:val="DefaultParagraphFont"/>
    <w:rsid w:val="00057921"/>
  </w:style>
  <w:style w:type="paragraph" w:customStyle="1" w:styleId="Default">
    <w:name w:val="Default"/>
    <w:rsid w:val="00D210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35831;&#21457;&#36865;&#37038;&#20214;&#33267;clientservices@ocbc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ientservices@ocbc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ientservices@ocbc.i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cid:e2487936-cd6e-4189-951f-338bf49fd7a9@apcprd02.prod.outloo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7ACE-D579-40AB-A388-1CE9923F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6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Introduction</vt:lpstr>
      <vt:lpstr>    Supported Devices &amp; OS Version</vt:lpstr>
      <vt:lpstr>Functional Specification</vt:lpstr>
      <vt:lpstr>    Reset Password</vt:lpstr>
      <vt:lpstr>        General Description of Functionality</vt:lpstr>
      <vt:lpstr>    Process Flow for Reset Password</vt:lpstr>
      <vt:lpstr>    User Interface</vt:lpstr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Zahir</dc:creator>
  <cp:keywords/>
  <dc:description/>
  <cp:lastModifiedBy>Yap Chek Ying</cp:lastModifiedBy>
  <cp:revision>95</cp:revision>
  <dcterms:created xsi:type="dcterms:W3CDTF">2025-05-21T06:15:00Z</dcterms:created>
  <dcterms:modified xsi:type="dcterms:W3CDTF">2025-09-03T00:56:00Z</dcterms:modified>
</cp:coreProperties>
</file>